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B33B" w14:textId="77777777" w:rsidR="004E07F0" w:rsidRDefault="004E07F0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4DE09" w14:textId="77777777" w:rsidR="00547E97" w:rsidRDefault="00547E97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6E5FF" w14:textId="77777777" w:rsidR="00766672" w:rsidRPr="00766672" w:rsidRDefault="00766672" w:rsidP="00766672">
      <w:pPr>
        <w:widowControl/>
        <w:overflowPunct/>
        <w:autoSpaceDE/>
        <w:autoSpaceDN/>
        <w:adjustRightInd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Minutes of the Hampshire Area B.T.B.A Committee Meeting</w:t>
      </w:r>
    </w:p>
    <w:p w14:paraId="169A2D46" w14:textId="2B6A388E" w:rsidR="006526F3" w:rsidRPr="00B231C1" w:rsidRDefault="006526F3" w:rsidP="006526F3">
      <w:pPr>
        <w:tabs>
          <w:tab w:val="left" w:pos="360"/>
          <w:tab w:val="left" w:pos="6237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B231C1">
        <w:rPr>
          <w:rFonts w:asciiTheme="minorHAnsi" w:hAnsiTheme="minorHAnsi"/>
          <w:b/>
          <w:bCs/>
          <w:sz w:val="32"/>
          <w:szCs w:val="32"/>
        </w:rPr>
        <w:t xml:space="preserve">Held on </w:t>
      </w:r>
      <w:r w:rsidR="00B2531D">
        <w:rPr>
          <w:rFonts w:asciiTheme="minorHAnsi" w:hAnsiTheme="minorHAnsi"/>
          <w:b/>
          <w:bCs/>
          <w:sz w:val="32"/>
          <w:szCs w:val="32"/>
        </w:rPr>
        <w:t xml:space="preserve">Friday </w:t>
      </w:r>
      <w:r w:rsidR="00CC6ED6">
        <w:rPr>
          <w:rFonts w:asciiTheme="minorHAnsi" w:hAnsiTheme="minorHAnsi"/>
          <w:b/>
          <w:bCs/>
          <w:sz w:val="32"/>
          <w:szCs w:val="32"/>
        </w:rPr>
        <w:t>8</w:t>
      </w:r>
      <w:r w:rsidR="00B2531D" w:rsidRPr="00B2531D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B2531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C6ED6">
        <w:rPr>
          <w:rFonts w:asciiTheme="minorHAnsi" w:hAnsiTheme="minorHAnsi"/>
          <w:b/>
          <w:bCs/>
          <w:sz w:val="32"/>
          <w:szCs w:val="32"/>
        </w:rPr>
        <w:t>December</w:t>
      </w:r>
      <w:r w:rsidRPr="00B231C1">
        <w:rPr>
          <w:rFonts w:asciiTheme="minorHAnsi" w:hAnsiTheme="minorHAnsi"/>
          <w:b/>
          <w:bCs/>
          <w:sz w:val="32"/>
          <w:szCs w:val="32"/>
        </w:rPr>
        <w:t xml:space="preserve"> 2023 at </w:t>
      </w:r>
      <w:r w:rsidR="00B2531D">
        <w:rPr>
          <w:rFonts w:asciiTheme="minorHAnsi" w:hAnsiTheme="minorHAnsi"/>
          <w:b/>
          <w:bCs/>
          <w:sz w:val="32"/>
          <w:szCs w:val="32"/>
        </w:rPr>
        <w:t>Chez Phillott</w:t>
      </w:r>
      <w:r w:rsidR="00B231C1">
        <w:rPr>
          <w:rFonts w:asciiTheme="minorHAnsi" w:hAnsiTheme="minorHAnsi"/>
          <w:b/>
          <w:bCs/>
          <w:sz w:val="32"/>
          <w:szCs w:val="32"/>
        </w:rPr>
        <w:t>.</w:t>
      </w:r>
    </w:p>
    <w:p w14:paraId="1021D50E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7CF73C18" w14:textId="77777777" w:rsidR="00A37CDA" w:rsidRDefault="00A37CDA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3C965E5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present:</w:t>
      </w:r>
    </w:p>
    <w:p w14:paraId="5056E1B9" w14:textId="4E4147B7" w:rsidR="00766672" w:rsidRPr="00766672" w:rsidRDefault="00861906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Mrs H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Russell 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>HR)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Chairman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622C1D">
        <w:rPr>
          <w:rFonts w:ascii="Calibri" w:hAnsi="Calibri" w:cs="Calibri"/>
          <w:color w:val="000000"/>
          <w:kern w:val="0"/>
          <w:sz w:val="22"/>
          <w:szCs w:val="22"/>
        </w:rPr>
        <w:br/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Mr M </w:t>
      </w:r>
      <w:r w:rsidR="003A00DC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Phillott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MP) 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Vice Chairman</w:t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01E66C0" w14:textId="6DCE920B" w:rsidR="00766672" w:rsidRDefault="00766672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Mr T Birch      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 (TB)</w:t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</w:t>
      </w: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Treasurer</w:t>
      </w:r>
    </w:p>
    <w:p w14:paraId="496BD566" w14:textId="4CA79672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J Allan (JA)                          Area Secretary</w:t>
      </w:r>
    </w:p>
    <w:p w14:paraId="4FAE8D36" w14:textId="54ACF888" w:rsidR="00CC6ED6" w:rsidRDefault="00CC6ED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S Simmonds  (SS)</w:t>
      </w:r>
    </w:p>
    <w:p w14:paraId="3230585B" w14:textId="77777777" w:rsidR="00B231C1" w:rsidRDefault="00B231C1" w:rsidP="00B231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D Dobinson (DD)</w:t>
      </w:r>
    </w:p>
    <w:p w14:paraId="1F15E3ED" w14:textId="5F452C6B" w:rsidR="00CC6ED6" w:rsidRDefault="00CC6ED6" w:rsidP="00B231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I Dobinson (ID)</w:t>
      </w:r>
    </w:p>
    <w:p w14:paraId="03BA6F22" w14:textId="77777777" w:rsidR="00B231C1" w:rsidRDefault="00B231C1" w:rsidP="00B231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26CBF747" w14:textId="77777777" w:rsidR="00F94B7D" w:rsidRDefault="00F94B7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27DA0C76" w14:textId="5643B335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Apologies:</w:t>
      </w:r>
    </w:p>
    <w:p w14:paraId="7E3EC966" w14:textId="0455A5FE" w:rsidR="00C77E96" w:rsidRDefault="00CC6ED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Nil</w:t>
      </w:r>
    </w:p>
    <w:p w14:paraId="40C490A2" w14:textId="77777777" w:rsidR="00CC6ED6" w:rsidRDefault="00CC6ED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73FA6E4A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Distribution</w:t>
      </w:r>
    </w:p>
    <w:p w14:paraId="69661014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 plus:</w:t>
      </w:r>
    </w:p>
    <w:p w14:paraId="0B83D192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5B0B7CA5" w14:textId="2F915FC0" w:rsidR="00766672" w:rsidRPr="00766672" w:rsidRDefault="00360BF0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Mrs</w:t>
      </w:r>
      <w:r w:rsidR="00861906">
        <w:rPr>
          <w:rFonts w:ascii="Calibri" w:hAnsi="Calibri" w:cs="Calibri"/>
          <w:color w:val="000000"/>
          <w:kern w:val="0"/>
          <w:sz w:val="22"/>
          <w:szCs w:val="22"/>
        </w:rPr>
        <w:t xml:space="preserve"> L </w:t>
      </w:r>
      <w:r w:rsidR="00B2531D">
        <w:rPr>
          <w:rFonts w:ascii="Calibri" w:hAnsi="Calibri" w:cs="Calibri"/>
          <w:color w:val="000000"/>
          <w:kern w:val="0"/>
          <w:sz w:val="22"/>
          <w:szCs w:val="22"/>
        </w:rPr>
        <w:t xml:space="preserve">John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(BTBA Head Office)</w:t>
      </w:r>
    </w:p>
    <w:p w14:paraId="0616CEA0" w14:textId="5AB12719" w:rsidR="00766672" w:rsidRDefault="002D44F3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M Smith (Southern Regional Officer)</w:t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34018600" w14:textId="77777777" w:rsidR="00766672" w:rsidRPr="00766672" w:rsidRDefault="00766672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</w:p>
    <w:p w14:paraId="397E787B" w14:textId="77777777" w:rsidR="00766672" w:rsidRDefault="00823954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br w:type="page"/>
      </w:r>
      <w:r w:rsidR="00766672"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lastRenderedPageBreak/>
        <w:t>Chairman’s Opening Remarks</w:t>
      </w:r>
    </w:p>
    <w:p w14:paraId="59DC3DB0" w14:textId="77777777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64B8A926" w14:textId="552AFCB4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Meeting opened at </w:t>
      </w:r>
      <w:r w:rsidR="00B2531D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7.</w:t>
      </w:r>
      <w:r w:rsidR="00FE632E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50</w:t>
      </w:r>
      <w:r w:rsidR="00B2531D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pm</w:t>
      </w:r>
    </w:p>
    <w:p w14:paraId="5AB62EF2" w14:textId="77777777" w:rsidR="00933EB8" w:rsidRPr="004255F1" w:rsidRDefault="00933EB8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188C0D53" w14:textId="04A663E3" w:rsidR="00360BF0" w:rsidRPr="00360BF0" w:rsidRDefault="00F94B7D" w:rsidP="004E142C">
      <w:pPr>
        <w:widowControl/>
        <w:numPr>
          <w:ilvl w:val="1"/>
          <w:numId w:val="3"/>
        </w:numPr>
        <w:overflowPunct/>
        <w:autoSpaceDE/>
        <w:autoSpaceDN/>
        <w:adjustRightInd/>
        <w:ind w:left="1276" w:hanging="567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Chair</w:t>
      </w:r>
      <w:r w:rsidR="009C2A28">
        <w:rPr>
          <w:rFonts w:ascii="Calibri" w:hAnsi="Calibri" w:cs="Calibri"/>
          <w:color w:val="000000"/>
          <w:kern w:val="0"/>
          <w:sz w:val="22"/>
          <w:szCs w:val="22"/>
        </w:rPr>
        <w:t>man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(HR)</w:t>
      </w:r>
      <w:r w:rsidR="00C957D3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766672" w:rsidRPr="00D00F5D">
        <w:rPr>
          <w:rFonts w:ascii="Calibri" w:hAnsi="Calibri" w:cs="Calibri"/>
          <w:color w:val="000000"/>
          <w:kern w:val="0"/>
          <w:sz w:val="22"/>
          <w:szCs w:val="22"/>
        </w:rPr>
        <w:t>welcomed everyone to the meeting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 xml:space="preserve"> and thanked </w:t>
      </w:r>
      <w:r w:rsidR="00B2531D">
        <w:rPr>
          <w:rFonts w:ascii="Calibri" w:hAnsi="Calibri" w:cs="Calibri"/>
          <w:color w:val="000000"/>
          <w:kern w:val="0"/>
          <w:sz w:val="22"/>
          <w:szCs w:val="22"/>
        </w:rPr>
        <w:t xml:space="preserve"> Maurie &amp; Lin for </w:t>
      </w:r>
      <w:r w:rsidR="00FE632E">
        <w:rPr>
          <w:rFonts w:ascii="Calibri" w:hAnsi="Calibri" w:cs="Calibri"/>
          <w:color w:val="000000"/>
          <w:kern w:val="0"/>
          <w:sz w:val="22"/>
          <w:szCs w:val="22"/>
        </w:rPr>
        <w:t>holding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>the meeting</w:t>
      </w:r>
      <w:r w:rsidR="00FE632E">
        <w:rPr>
          <w:rFonts w:ascii="Calibri" w:hAnsi="Calibri" w:cs="Calibri"/>
          <w:color w:val="000000"/>
          <w:kern w:val="0"/>
          <w:sz w:val="22"/>
          <w:szCs w:val="22"/>
        </w:rPr>
        <w:t xml:space="preserve"> again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>and supplying the refreshments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>.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5DEA13C" w14:textId="77777777" w:rsidR="0047100C" w:rsidRPr="004255F1" w:rsidRDefault="0047100C" w:rsidP="00766672">
      <w:pPr>
        <w:widowControl/>
        <w:overflowPunct/>
        <w:autoSpaceDE/>
        <w:autoSpaceDN/>
        <w:adjustRightInd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</w:p>
    <w:p w14:paraId="38DC3F95" w14:textId="77777777" w:rsidR="00766672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Minutes of Last Meeting.</w:t>
      </w:r>
    </w:p>
    <w:p w14:paraId="6233FB62" w14:textId="77777777" w:rsidR="00FE16D4" w:rsidRPr="004255F1" w:rsidRDefault="00FE16D4" w:rsidP="00FE16D4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3883972E" w14:textId="5DDBAD0D" w:rsidR="00F94B7D" w:rsidRPr="00F94B7D" w:rsidRDefault="00766672" w:rsidP="00CB3344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The Minutes of the Area Meeting held on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CC6ED6">
        <w:rPr>
          <w:rFonts w:ascii="Calibri" w:hAnsi="Calibri" w:cs="Calibri"/>
          <w:color w:val="000000"/>
          <w:kern w:val="0"/>
          <w:sz w:val="22"/>
          <w:szCs w:val="22"/>
        </w:rPr>
        <w:t>4</w:t>
      </w:r>
      <w:r w:rsidR="00FE632E" w:rsidRPr="00FE632E">
        <w:rPr>
          <w:rFonts w:ascii="Calibri" w:hAnsi="Calibri" w:cs="Calibri"/>
          <w:color w:val="000000"/>
          <w:kern w:val="0"/>
          <w:sz w:val="22"/>
          <w:szCs w:val="22"/>
          <w:vertAlign w:val="superscript"/>
        </w:rPr>
        <w:t>th</w:t>
      </w:r>
      <w:r w:rsidR="00FE632E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CC6ED6">
        <w:rPr>
          <w:rFonts w:ascii="Calibri" w:hAnsi="Calibri" w:cs="Calibri"/>
          <w:color w:val="000000"/>
          <w:kern w:val="0"/>
          <w:sz w:val="22"/>
          <w:szCs w:val="22"/>
        </w:rPr>
        <w:t>August</w:t>
      </w:r>
      <w:r w:rsidR="00B2531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202</w:t>
      </w:r>
      <w:r w:rsidR="00B231C1">
        <w:rPr>
          <w:rFonts w:ascii="Calibri" w:hAnsi="Calibri" w:cs="Calibri"/>
          <w:color w:val="000000"/>
          <w:kern w:val="0"/>
          <w:sz w:val="22"/>
          <w:szCs w:val="22"/>
        </w:rPr>
        <w:t xml:space="preserve">3 </w:t>
      </w:r>
      <w:r w:rsidR="00EF36C1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were accepted. </w:t>
      </w:r>
    </w:p>
    <w:p w14:paraId="3F098CD2" w14:textId="1399025A" w:rsidR="00CB3344" w:rsidRPr="00CB3344" w:rsidRDefault="00EF36C1" w:rsidP="00F94B7D">
      <w:pPr>
        <w:widowControl/>
        <w:overflowPunct/>
        <w:autoSpaceDE/>
        <w:autoSpaceDN/>
        <w:adjustRightInd/>
        <w:ind w:left="1276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P</w:t>
      </w:r>
      <w:r w:rsidR="00766672" w:rsidRPr="00AC582D">
        <w:rPr>
          <w:rFonts w:ascii="Calibri" w:hAnsi="Calibri" w:cs="Calibri"/>
          <w:color w:val="000000"/>
          <w:kern w:val="0"/>
          <w:sz w:val="22"/>
          <w:szCs w:val="22"/>
        </w:rPr>
        <w:t>roposed by</w:t>
      </w:r>
      <w:r w:rsidR="00501AFB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CC6ED6">
        <w:rPr>
          <w:rFonts w:ascii="Calibri" w:hAnsi="Calibri" w:cs="Calibri"/>
          <w:color w:val="000000"/>
          <w:kern w:val="0"/>
          <w:sz w:val="22"/>
          <w:szCs w:val="22"/>
        </w:rPr>
        <w:t>JA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C582D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and </w:t>
      </w:r>
      <w:r w:rsidR="00B2531D">
        <w:rPr>
          <w:rFonts w:ascii="Calibri" w:hAnsi="Calibri" w:cs="Calibri"/>
          <w:color w:val="000000"/>
          <w:kern w:val="0"/>
          <w:sz w:val="22"/>
          <w:szCs w:val="22"/>
        </w:rPr>
        <w:t>S</w:t>
      </w:r>
      <w:r w:rsidR="00AC582D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econded by </w:t>
      </w:r>
      <w:r w:rsidR="00CC6ED6">
        <w:rPr>
          <w:rFonts w:ascii="Calibri" w:hAnsi="Calibri" w:cs="Calibri"/>
          <w:color w:val="000000"/>
          <w:kern w:val="0"/>
          <w:sz w:val="22"/>
          <w:szCs w:val="22"/>
        </w:rPr>
        <w:t>TB</w:t>
      </w:r>
      <w:r w:rsidR="007659FD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6EA21C93" w14:textId="6C6C1D91" w:rsidR="0047100C" w:rsidRPr="004255F1" w:rsidRDefault="00CB3344" w:rsidP="00CB3344">
      <w:pPr>
        <w:widowControl/>
        <w:overflowPunct/>
        <w:autoSpaceDE/>
        <w:autoSpaceDN/>
        <w:adjustRightInd/>
        <w:ind w:left="792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4255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14:paraId="3DC9F3A7" w14:textId="602C9DA2" w:rsidR="007D1BC5" w:rsidRPr="00FE16D4" w:rsidRDefault="00FE16D4" w:rsidP="00FE16D4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766672" w:rsidRPr="00FE16D4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Actions arising from the previous Meeting:</w:t>
      </w:r>
    </w:p>
    <w:p w14:paraId="20D76DCD" w14:textId="04A7C994" w:rsidR="00B409FB" w:rsidRPr="00D03180" w:rsidRDefault="00B409FB" w:rsidP="009C2A28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47EA35E8" w14:textId="289A322A" w:rsidR="00304DDB" w:rsidRPr="00304DDB" w:rsidRDefault="00AA163F" w:rsidP="006F4315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 w:rsidRPr="00B231C1">
        <w:rPr>
          <w:rFonts w:ascii="Calibri" w:hAnsi="Calibri" w:cs="Calibri"/>
          <w:kern w:val="0"/>
          <w:sz w:val="24"/>
          <w:szCs w:val="24"/>
        </w:rPr>
        <w:t xml:space="preserve"> </w:t>
      </w:r>
      <w:r w:rsidR="006A4E72" w:rsidRPr="00B231C1">
        <w:rPr>
          <w:rFonts w:ascii="Calibri" w:hAnsi="Calibri" w:cs="Calibri"/>
          <w:kern w:val="0"/>
          <w:sz w:val="24"/>
          <w:szCs w:val="24"/>
        </w:rPr>
        <w:t>4.2</w:t>
      </w:r>
      <w:r w:rsidR="00070AE6" w:rsidRPr="00B231C1">
        <w:rPr>
          <w:rFonts w:ascii="Calibri" w:hAnsi="Calibri" w:cs="Calibri"/>
          <w:kern w:val="0"/>
          <w:sz w:val="24"/>
          <w:szCs w:val="24"/>
        </w:rPr>
        <w:t>/3.6</w:t>
      </w:r>
      <w:r w:rsidR="006A4E72" w:rsidRPr="00B231C1">
        <w:rPr>
          <w:rFonts w:ascii="Calibri" w:hAnsi="Calibri" w:cs="Calibri"/>
          <w:kern w:val="0"/>
          <w:sz w:val="24"/>
          <w:szCs w:val="24"/>
        </w:rPr>
        <w:t xml:space="preserve"> 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>New updates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,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 xml:space="preserve"> Latest News, Committee update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 xml:space="preserve">s and photographs, 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 xml:space="preserve">Results from 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Tournaments including</w:t>
      </w:r>
      <w:r w:rsidR="0032777F" w:rsidRPr="00B231C1">
        <w:rPr>
          <w:rFonts w:ascii="Calibri" w:hAnsi="Calibri" w:cs="Calibri"/>
          <w:kern w:val="0"/>
          <w:sz w:val="22"/>
          <w:szCs w:val="22"/>
        </w:rPr>
        <w:t xml:space="preserve"> photographs and PRO Shops located within 100 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Mile radius.</w:t>
      </w:r>
      <w:r w:rsidR="00B231C1" w:rsidRPr="00B231C1">
        <w:rPr>
          <w:rFonts w:ascii="Calibri" w:hAnsi="Calibri" w:cs="Calibri"/>
          <w:kern w:val="0"/>
          <w:sz w:val="22"/>
          <w:szCs w:val="22"/>
        </w:rPr>
        <w:t xml:space="preserve">  </w:t>
      </w:r>
      <w:r w:rsidR="00FE632E">
        <w:rPr>
          <w:rFonts w:ascii="Calibri" w:hAnsi="Calibri" w:cs="Calibri"/>
          <w:kern w:val="0"/>
          <w:sz w:val="22"/>
          <w:szCs w:val="22"/>
        </w:rPr>
        <w:t>Information</w:t>
      </w:r>
      <w:r w:rsidR="00CC6ED6">
        <w:rPr>
          <w:rFonts w:ascii="Calibri" w:hAnsi="Calibri" w:cs="Calibri"/>
          <w:kern w:val="0"/>
          <w:sz w:val="22"/>
          <w:szCs w:val="22"/>
        </w:rPr>
        <w:t xml:space="preserve"> still</w:t>
      </w:r>
      <w:r w:rsidR="00B231C1" w:rsidRPr="00B231C1">
        <w:rPr>
          <w:rFonts w:ascii="Calibri" w:hAnsi="Calibri" w:cs="Calibri"/>
          <w:kern w:val="0"/>
          <w:sz w:val="22"/>
          <w:szCs w:val="22"/>
        </w:rPr>
        <w:t xml:space="preserve"> awaited from </w:t>
      </w:r>
      <w:r w:rsidR="0004794E">
        <w:rPr>
          <w:rFonts w:ascii="Calibri" w:hAnsi="Calibri" w:cs="Calibri"/>
          <w:kern w:val="0"/>
          <w:sz w:val="22"/>
          <w:szCs w:val="22"/>
        </w:rPr>
        <w:t xml:space="preserve">Steve Thorntons </w:t>
      </w:r>
      <w:r w:rsidR="00B231C1" w:rsidRPr="00B231C1">
        <w:rPr>
          <w:rFonts w:ascii="Calibri" w:hAnsi="Calibri" w:cs="Calibri"/>
          <w:kern w:val="0"/>
          <w:sz w:val="22"/>
          <w:szCs w:val="22"/>
        </w:rPr>
        <w:t>PRO Shop</w:t>
      </w:r>
      <w:r w:rsidR="00304DDB">
        <w:rPr>
          <w:rFonts w:ascii="Calibri" w:hAnsi="Calibri" w:cs="Calibri"/>
          <w:kern w:val="0"/>
          <w:sz w:val="22"/>
          <w:szCs w:val="22"/>
        </w:rPr>
        <w:t xml:space="preserve"> before adding</w:t>
      </w:r>
      <w:r w:rsidR="00CC6ED6">
        <w:rPr>
          <w:rFonts w:ascii="Calibri" w:hAnsi="Calibri" w:cs="Calibri"/>
          <w:kern w:val="0"/>
          <w:sz w:val="22"/>
          <w:szCs w:val="22"/>
        </w:rPr>
        <w:t xml:space="preserve"> still</w:t>
      </w:r>
      <w:r w:rsidR="00304DDB">
        <w:rPr>
          <w:rFonts w:ascii="Calibri" w:hAnsi="Calibri" w:cs="Calibri"/>
          <w:kern w:val="0"/>
          <w:sz w:val="22"/>
          <w:szCs w:val="22"/>
        </w:rPr>
        <w:t xml:space="preserve"> o</w:t>
      </w:r>
      <w:r w:rsidR="006A4E72" w:rsidRPr="00B231C1">
        <w:rPr>
          <w:rFonts w:ascii="Calibri" w:hAnsi="Calibri" w:cs="Calibri"/>
          <w:kern w:val="0"/>
          <w:sz w:val="22"/>
          <w:szCs w:val="22"/>
        </w:rPr>
        <w:t>ngoing</w:t>
      </w:r>
      <w:r w:rsidR="00304DDB">
        <w:rPr>
          <w:rFonts w:ascii="Calibri" w:hAnsi="Calibri" w:cs="Calibri"/>
          <w:kern w:val="0"/>
          <w:sz w:val="22"/>
          <w:szCs w:val="22"/>
        </w:rPr>
        <w:t>.</w:t>
      </w:r>
      <w:r w:rsidR="00CC6ED6">
        <w:rPr>
          <w:rFonts w:ascii="Calibri" w:hAnsi="Calibri" w:cs="Calibri"/>
          <w:kern w:val="0"/>
          <w:sz w:val="22"/>
          <w:szCs w:val="22"/>
        </w:rPr>
        <w:t xml:space="preserve">  HR to chase up.</w:t>
      </w:r>
      <w:r w:rsidR="00304DDB">
        <w:rPr>
          <w:rFonts w:ascii="Calibri" w:hAnsi="Calibri" w:cs="Calibri"/>
          <w:kern w:val="0"/>
          <w:sz w:val="22"/>
          <w:szCs w:val="22"/>
        </w:rPr>
        <w:t xml:space="preserve"> </w:t>
      </w:r>
      <w:r w:rsidR="00304DDB" w:rsidRPr="00304DDB">
        <w:rPr>
          <w:rFonts w:ascii="Calibri" w:hAnsi="Calibri" w:cs="Calibri"/>
          <w:color w:val="FF0000"/>
          <w:kern w:val="0"/>
          <w:sz w:val="22"/>
          <w:szCs w:val="22"/>
        </w:rPr>
        <w:t>(ACTION</w:t>
      </w:r>
      <w:r w:rsidR="007F1808" w:rsidRPr="00304DDB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="00CC6ED6">
        <w:rPr>
          <w:rFonts w:ascii="Calibri" w:hAnsi="Calibri" w:cs="Calibri"/>
          <w:color w:val="FF0000"/>
          <w:kern w:val="0"/>
          <w:sz w:val="22"/>
          <w:szCs w:val="22"/>
        </w:rPr>
        <w:t xml:space="preserve"> HR &amp; </w:t>
      </w:r>
      <w:r w:rsidR="0004794E">
        <w:rPr>
          <w:rFonts w:ascii="Calibri" w:hAnsi="Calibri" w:cs="Calibri"/>
          <w:color w:val="FF0000"/>
          <w:kern w:val="0"/>
          <w:sz w:val="22"/>
          <w:szCs w:val="22"/>
        </w:rPr>
        <w:t>PLM</w:t>
      </w:r>
      <w:r w:rsidR="00304DDB" w:rsidRPr="00304DDB">
        <w:rPr>
          <w:rFonts w:ascii="Calibri" w:hAnsi="Calibri" w:cs="Calibri"/>
          <w:color w:val="FF0000"/>
          <w:kern w:val="0"/>
          <w:sz w:val="22"/>
          <w:szCs w:val="22"/>
        </w:rPr>
        <w:t>)</w:t>
      </w:r>
    </w:p>
    <w:p w14:paraId="45233B33" w14:textId="77DB16E3" w:rsidR="000544C3" w:rsidRDefault="000544C3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 w:rsidRPr="000544C3">
        <w:rPr>
          <w:rFonts w:ascii="Calibri" w:hAnsi="Calibri" w:cs="Calibri"/>
          <w:kern w:val="0"/>
          <w:sz w:val="24"/>
          <w:szCs w:val="24"/>
        </w:rPr>
        <w:t>202</w:t>
      </w:r>
      <w:r w:rsidR="0004794E">
        <w:rPr>
          <w:rFonts w:ascii="Calibri" w:hAnsi="Calibri" w:cs="Calibri"/>
          <w:kern w:val="0"/>
          <w:sz w:val="24"/>
          <w:szCs w:val="24"/>
        </w:rPr>
        <w:t>4</w:t>
      </w:r>
      <w:r w:rsidRPr="000544C3">
        <w:rPr>
          <w:rFonts w:ascii="Calibri" w:hAnsi="Calibri" w:cs="Calibri"/>
          <w:kern w:val="0"/>
          <w:sz w:val="24"/>
          <w:szCs w:val="24"/>
        </w:rPr>
        <w:t xml:space="preserve"> Trials Entry Form</w:t>
      </w:r>
      <w:r w:rsidR="0004794E">
        <w:rPr>
          <w:rFonts w:ascii="Calibri" w:hAnsi="Calibri" w:cs="Calibri"/>
          <w:kern w:val="0"/>
          <w:sz w:val="24"/>
          <w:szCs w:val="24"/>
        </w:rPr>
        <w:t xml:space="preserve"> to be produced</w:t>
      </w:r>
      <w:r w:rsidR="00CC6ED6">
        <w:rPr>
          <w:rFonts w:ascii="Calibri" w:hAnsi="Calibri" w:cs="Calibri"/>
          <w:kern w:val="0"/>
          <w:sz w:val="24"/>
          <w:szCs w:val="24"/>
        </w:rPr>
        <w:t>.</w:t>
      </w:r>
      <w:r w:rsidR="0004794E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(ACTION </w:t>
      </w:r>
      <w:r w:rsidR="0004794E">
        <w:rPr>
          <w:rFonts w:ascii="Calibri" w:hAnsi="Calibri" w:cs="Calibri"/>
          <w:color w:val="FF0000"/>
          <w:kern w:val="0"/>
          <w:sz w:val="24"/>
          <w:szCs w:val="24"/>
        </w:rPr>
        <w:t>HR</w:t>
      </w:r>
      <w:r>
        <w:rPr>
          <w:rFonts w:ascii="Calibri" w:hAnsi="Calibri" w:cs="Calibri"/>
          <w:color w:val="FF0000"/>
          <w:kern w:val="0"/>
          <w:sz w:val="24"/>
          <w:szCs w:val="24"/>
        </w:rPr>
        <w:t>)</w:t>
      </w:r>
      <w:r w:rsidR="0004794E">
        <w:rPr>
          <w:rFonts w:ascii="Calibri" w:hAnsi="Calibri" w:cs="Calibri"/>
          <w:color w:val="FF0000"/>
          <w:kern w:val="0"/>
          <w:sz w:val="24"/>
          <w:szCs w:val="24"/>
        </w:rPr>
        <w:t xml:space="preserve">, </w:t>
      </w:r>
    </w:p>
    <w:p w14:paraId="4E70A170" w14:textId="7C3ED834" w:rsidR="0004794E" w:rsidRDefault="0004794E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Senior Ladies Team, Bonding experience</w:t>
      </w:r>
      <w:r w:rsidR="00CC6ED6">
        <w:rPr>
          <w:rFonts w:ascii="Calibri" w:hAnsi="Calibri" w:cs="Calibri"/>
          <w:kern w:val="0"/>
          <w:sz w:val="24"/>
          <w:szCs w:val="24"/>
        </w:rPr>
        <w:t xml:space="preserve">. </w:t>
      </w:r>
      <w:r w:rsidR="00CC6ED6" w:rsidRPr="0018760E"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5DB50B10" w14:textId="0B9990DE" w:rsidR="0004794E" w:rsidRDefault="004219A0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 County Shirts, Kerry Jagger </w:t>
      </w:r>
      <w:r w:rsidR="00FE632E">
        <w:rPr>
          <w:rFonts w:ascii="Calibri" w:hAnsi="Calibri" w:cs="Calibri"/>
          <w:kern w:val="0"/>
          <w:sz w:val="24"/>
          <w:szCs w:val="24"/>
        </w:rPr>
        <w:t>shirt</w:t>
      </w:r>
      <w:r>
        <w:rPr>
          <w:rFonts w:ascii="Calibri" w:hAnsi="Calibri" w:cs="Calibri"/>
          <w:kern w:val="0"/>
          <w:sz w:val="24"/>
          <w:szCs w:val="24"/>
        </w:rPr>
        <w:t xml:space="preserve"> size </w:t>
      </w:r>
      <w:r w:rsidR="00FE632E">
        <w:rPr>
          <w:rFonts w:ascii="Calibri" w:hAnsi="Calibri" w:cs="Calibri"/>
          <w:kern w:val="0"/>
          <w:sz w:val="24"/>
          <w:szCs w:val="24"/>
        </w:rPr>
        <w:t xml:space="preserve">required.  </w:t>
      </w:r>
      <w:r w:rsidR="00E23767">
        <w:rPr>
          <w:rFonts w:ascii="Calibri" w:hAnsi="Calibri" w:cs="Calibri"/>
          <w:kern w:val="0"/>
          <w:sz w:val="24"/>
          <w:szCs w:val="24"/>
        </w:rPr>
        <w:t>Alex Russell to forward Adult Men’s Team requirement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="00E23767">
        <w:rPr>
          <w:rFonts w:ascii="Calibri" w:hAnsi="Calibri" w:cs="Calibri"/>
          <w:kern w:val="0"/>
          <w:sz w:val="24"/>
          <w:szCs w:val="24"/>
        </w:rPr>
        <w:t xml:space="preserve">to HR  </w:t>
      </w:r>
      <w:r w:rsidRPr="004219A0">
        <w:rPr>
          <w:rFonts w:ascii="Calibri" w:hAnsi="Calibri" w:cs="Calibri"/>
          <w:color w:val="FF0000"/>
          <w:kern w:val="0"/>
          <w:sz w:val="24"/>
          <w:szCs w:val="24"/>
        </w:rPr>
        <w:t xml:space="preserve">(ACTION </w:t>
      </w:r>
      <w:r w:rsidR="0018760E">
        <w:rPr>
          <w:rFonts w:ascii="Calibri" w:hAnsi="Calibri" w:cs="Calibri"/>
          <w:color w:val="FF0000"/>
          <w:kern w:val="0"/>
          <w:sz w:val="24"/>
          <w:szCs w:val="24"/>
        </w:rPr>
        <w:t>COMPLETED</w:t>
      </w:r>
      <w:r w:rsidRPr="004219A0">
        <w:rPr>
          <w:rFonts w:ascii="Calibri" w:hAnsi="Calibri" w:cs="Calibri"/>
          <w:color w:val="FF0000"/>
          <w:kern w:val="0"/>
          <w:sz w:val="24"/>
          <w:szCs w:val="24"/>
        </w:rPr>
        <w:t>)</w:t>
      </w:r>
    </w:p>
    <w:p w14:paraId="7EC0E5A8" w14:textId="1E1FED1D" w:rsidR="00E23767" w:rsidRDefault="00E23767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 w:rsidRPr="00224205">
        <w:rPr>
          <w:rFonts w:ascii="Calibri" w:hAnsi="Calibri" w:cs="Calibri"/>
          <w:kern w:val="0"/>
          <w:sz w:val="24"/>
          <w:szCs w:val="24"/>
        </w:rPr>
        <w:t>7.3  Disciplinary</w:t>
      </w:r>
      <w:r w:rsidR="00224205" w:rsidRPr="00224205">
        <w:rPr>
          <w:rFonts w:ascii="Calibri" w:hAnsi="Calibri" w:cs="Calibri"/>
          <w:kern w:val="0"/>
          <w:sz w:val="24"/>
          <w:szCs w:val="24"/>
        </w:rPr>
        <w:t xml:space="preserve"> procedure, </w:t>
      </w:r>
      <w:r w:rsidR="00224205">
        <w:rPr>
          <w:rFonts w:ascii="Calibri" w:hAnsi="Calibri" w:cs="Calibri"/>
          <w:kern w:val="0"/>
          <w:sz w:val="24"/>
          <w:szCs w:val="24"/>
        </w:rPr>
        <w:t xml:space="preserve">no response received </w:t>
      </w:r>
      <w:r w:rsidR="006B6916">
        <w:rPr>
          <w:rFonts w:ascii="Calibri" w:hAnsi="Calibri" w:cs="Calibri"/>
          <w:kern w:val="0"/>
          <w:sz w:val="24"/>
          <w:szCs w:val="24"/>
        </w:rPr>
        <w:t>by</w:t>
      </w:r>
      <w:r w:rsidR="00224205">
        <w:rPr>
          <w:rFonts w:ascii="Calibri" w:hAnsi="Calibri" w:cs="Calibri"/>
          <w:kern w:val="0"/>
          <w:sz w:val="24"/>
          <w:szCs w:val="24"/>
        </w:rPr>
        <w:t xml:space="preserve"> Matt Smith (MS) of the BTBA.   </w:t>
      </w:r>
      <w:r w:rsidR="00224205" w:rsidRPr="00224205">
        <w:rPr>
          <w:rFonts w:ascii="Calibri" w:hAnsi="Calibri" w:cs="Calibri"/>
          <w:color w:val="FF0000"/>
          <w:kern w:val="0"/>
          <w:sz w:val="24"/>
          <w:szCs w:val="24"/>
        </w:rPr>
        <w:t xml:space="preserve">(ACTION </w:t>
      </w:r>
      <w:r w:rsidR="0018760E">
        <w:rPr>
          <w:rFonts w:ascii="Calibri" w:hAnsi="Calibri" w:cs="Calibri"/>
          <w:color w:val="FF0000"/>
          <w:kern w:val="0"/>
          <w:sz w:val="24"/>
          <w:szCs w:val="24"/>
        </w:rPr>
        <w:t xml:space="preserve">STILL </w:t>
      </w:r>
      <w:r w:rsidR="00224205" w:rsidRPr="00224205">
        <w:rPr>
          <w:rFonts w:ascii="Calibri" w:hAnsi="Calibri" w:cs="Calibri"/>
          <w:color w:val="FF0000"/>
          <w:kern w:val="0"/>
          <w:sz w:val="24"/>
          <w:szCs w:val="24"/>
        </w:rPr>
        <w:t>ONGOING)</w:t>
      </w:r>
    </w:p>
    <w:p w14:paraId="4D5DFF18" w14:textId="19187A55" w:rsidR="00224205" w:rsidRDefault="00224205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8.</w:t>
      </w:r>
      <w:r w:rsidRPr="00224205">
        <w:rPr>
          <w:rFonts w:ascii="Calibri" w:hAnsi="Calibri" w:cs="Calibri"/>
          <w:kern w:val="0"/>
          <w:sz w:val="24"/>
          <w:szCs w:val="24"/>
        </w:rPr>
        <w:t>5 Second shirt for Hampshire Senior Ladies  HR to chase up players without</w:t>
      </w:r>
      <w:r w:rsidR="004F0777">
        <w:rPr>
          <w:rFonts w:ascii="Calibri" w:hAnsi="Calibri" w:cs="Calibri"/>
          <w:kern w:val="0"/>
          <w:sz w:val="24"/>
          <w:szCs w:val="24"/>
        </w:rPr>
        <w:t xml:space="preserve"> shirt</w:t>
      </w:r>
      <w:r w:rsidRPr="00224205">
        <w:rPr>
          <w:rFonts w:ascii="Calibri" w:hAnsi="Calibri" w:cs="Calibri"/>
          <w:kern w:val="0"/>
          <w:sz w:val="24"/>
          <w:szCs w:val="24"/>
        </w:rPr>
        <w:t xml:space="preserve">.   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(ACTION </w:t>
      </w:r>
      <w:r w:rsidR="0018760E">
        <w:rPr>
          <w:rFonts w:ascii="Calibri" w:hAnsi="Calibri" w:cs="Calibri"/>
          <w:color w:val="FF0000"/>
          <w:kern w:val="0"/>
          <w:sz w:val="24"/>
          <w:szCs w:val="24"/>
        </w:rPr>
        <w:t>COMPLETED</w:t>
      </w:r>
      <w:r>
        <w:rPr>
          <w:rFonts w:ascii="Calibri" w:hAnsi="Calibri" w:cs="Calibri"/>
          <w:color w:val="FF0000"/>
          <w:kern w:val="0"/>
          <w:sz w:val="24"/>
          <w:szCs w:val="24"/>
        </w:rPr>
        <w:t>)</w:t>
      </w:r>
    </w:p>
    <w:p w14:paraId="0616D0AD" w14:textId="6F6402EF" w:rsidR="0018760E" w:rsidRDefault="0018760E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7.</w:t>
      </w:r>
      <w:r w:rsidRPr="004E3A48">
        <w:rPr>
          <w:rFonts w:ascii="Calibri" w:hAnsi="Calibri" w:cs="Calibri"/>
          <w:kern w:val="0"/>
          <w:sz w:val="24"/>
          <w:szCs w:val="24"/>
        </w:rPr>
        <w:t xml:space="preserve">2 Hollywood Bowl Gunwharf, leagues resumed in September 2023 </w:t>
      </w:r>
      <w:r w:rsidR="004E3A48" w:rsidRPr="004E3A48"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6F051CE9" w14:textId="2CB78A3C" w:rsidR="004E3A48" w:rsidRPr="004E3A48" w:rsidRDefault="004E3A48" w:rsidP="00DE523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8.3  Code of Conduct, Hampshire Men not signed, verbal agreement only </w:t>
      </w:r>
      <w:r w:rsidRPr="004E3A48">
        <w:rPr>
          <w:rFonts w:ascii="Calibri" w:hAnsi="Calibri" w:cs="Calibri"/>
          <w:color w:val="FF0000"/>
          <w:kern w:val="0"/>
          <w:sz w:val="24"/>
          <w:szCs w:val="24"/>
        </w:rPr>
        <w:t>(ACTION CANCELLED)</w:t>
      </w:r>
    </w:p>
    <w:p w14:paraId="566019A9" w14:textId="418AD8CA" w:rsidR="00410D95" w:rsidRPr="004E3A48" w:rsidRDefault="00410D95" w:rsidP="00410D95">
      <w:pPr>
        <w:pStyle w:val="ListParagraph"/>
        <w:widowControl/>
        <w:overflowPunct/>
        <w:autoSpaceDE/>
        <w:autoSpaceDN/>
        <w:adjustRightInd/>
        <w:ind w:left="1512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63C19E99" w14:textId="77777777" w:rsidR="002D6CB7" w:rsidRPr="00410D95" w:rsidRDefault="002D6CB7" w:rsidP="002D6CB7">
      <w:pPr>
        <w:pStyle w:val="ListParagraph"/>
        <w:widowControl/>
        <w:overflowPunct/>
        <w:autoSpaceDE/>
        <w:autoSpaceDN/>
        <w:adjustRightInd/>
        <w:ind w:left="1512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0DB8EC97" w14:textId="77777777" w:rsidR="00766672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Website.</w:t>
      </w:r>
    </w:p>
    <w:p w14:paraId="6038AB85" w14:textId="77777777" w:rsidR="009F7F59" w:rsidRDefault="009F7F59" w:rsidP="009F7F59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446DAAA5" w14:textId="2CE954A4" w:rsidR="002E4107" w:rsidRDefault="002E4107" w:rsidP="00F956B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Pro shops</w:t>
      </w:r>
      <w:r w:rsidR="00224205">
        <w:rPr>
          <w:rFonts w:ascii="Calibri" w:hAnsi="Calibri" w:cs="Calibri"/>
          <w:kern w:val="0"/>
          <w:sz w:val="22"/>
          <w:szCs w:val="22"/>
        </w:rPr>
        <w:t xml:space="preserve"> for ST and RB</w:t>
      </w:r>
      <w:r>
        <w:rPr>
          <w:rFonts w:ascii="Calibri" w:hAnsi="Calibri" w:cs="Calibri"/>
          <w:kern w:val="0"/>
          <w:sz w:val="22"/>
          <w:szCs w:val="22"/>
        </w:rPr>
        <w:t xml:space="preserve"> to be added to the Web site</w:t>
      </w:r>
      <w:r w:rsidR="00C77423">
        <w:rPr>
          <w:rFonts w:ascii="Calibri" w:hAnsi="Calibri" w:cs="Calibri"/>
          <w:kern w:val="0"/>
          <w:sz w:val="22"/>
          <w:szCs w:val="22"/>
        </w:rPr>
        <w:t xml:space="preserve">. 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E4107">
        <w:rPr>
          <w:rFonts w:ascii="Calibri" w:hAnsi="Calibri" w:cs="Calibri"/>
          <w:color w:val="FF0000"/>
          <w:kern w:val="0"/>
          <w:sz w:val="22"/>
          <w:szCs w:val="22"/>
        </w:rPr>
        <w:t xml:space="preserve">(ACTION </w:t>
      </w:r>
      <w:r w:rsidR="004E3A48">
        <w:rPr>
          <w:rFonts w:ascii="Calibri" w:hAnsi="Calibri" w:cs="Calibri"/>
          <w:color w:val="FF0000"/>
          <w:kern w:val="0"/>
          <w:sz w:val="22"/>
          <w:szCs w:val="22"/>
        </w:rPr>
        <w:t xml:space="preserve">ONGOING </w:t>
      </w:r>
      <w:r w:rsidRPr="002E4107">
        <w:rPr>
          <w:rFonts w:ascii="Calibri" w:hAnsi="Calibri" w:cs="Calibri"/>
          <w:color w:val="FF0000"/>
          <w:kern w:val="0"/>
          <w:sz w:val="22"/>
          <w:szCs w:val="22"/>
        </w:rPr>
        <w:t>PLM)</w:t>
      </w:r>
    </w:p>
    <w:p w14:paraId="61BDFCA9" w14:textId="0A9268B7" w:rsidR="00224205" w:rsidRDefault="00224205" w:rsidP="00F956B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Information still be</w:t>
      </w:r>
      <w:r w:rsidR="004E3A48">
        <w:rPr>
          <w:rFonts w:ascii="Calibri" w:hAnsi="Calibri" w:cs="Calibri"/>
          <w:kern w:val="0"/>
          <w:sz w:val="22"/>
          <w:szCs w:val="22"/>
        </w:rPr>
        <w:t>ing</w:t>
      </w:r>
      <w:r>
        <w:rPr>
          <w:rFonts w:ascii="Calibri" w:hAnsi="Calibri" w:cs="Calibri"/>
          <w:kern w:val="0"/>
          <w:sz w:val="22"/>
          <w:szCs w:val="22"/>
        </w:rPr>
        <w:t xml:space="preserve"> updated and </w:t>
      </w:r>
      <w:r w:rsidR="00C77423">
        <w:rPr>
          <w:rFonts w:ascii="Calibri" w:hAnsi="Calibri" w:cs="Calibri"/>
          <w:kern w:val="0"/>
          <w:sz w:val="22"/>
          <w:szCs w:val="22"/>
        </w:rPr>
        <w:t xml:space="preserve">amended to Web Site.  </w:t>
      </w:r>
      <w:r w:rsidR="00C77423" w:rsidRPr="00C77423">
        <w:rPr>
          <w:rFonts w:ascii="Calibri" w:hAnsi="Calibri" w:cs="Calibri"/>
          <w:color w:val="FF0000"/>
          <w:kern w:val="0"/>
          <w:sz w:val="22"/>
          <w:szCs w:val="22"/>
        </w:rPr>
        <w:t xml:space="preserve">(ACTION </w:t>
      </w:r>
      <w:r w:rsidR="004E3A48">
        <w:rPr>
          <w:rFonts w:ascii="Calibri" w:hAnsi="Calibri" w:cs="Calibri"/>
          <w:color w:val="FF0000"/>
          <w:kern w:val="0"/>
          <w:sz w:val="22"/>
          <w:szCs w:val="22"/>
        </w:rPr>
        <w:t xml:space="preserve">ONGOING </w:t>
      </w:r>
      <w:r w:rsidR="00C77423" w:rsidRPr="00C77423">
        <w:rPr>
          <w:rFonts w:ascii="Calibri" w:hAnsi="Calibri" w:cs="Calibri"/>
          <w:color w:val="FF0000"/>
          <w:kern w:val="0"/>
          <w:sz w:val="22"/>
          <w:szCs w:val="22"/>
        </w:rPr>
        <w:t>PLM &amp;HR)</w:t>
      </w:r>
    </w:p>
    <w:p w14:paraId="31C48F0B" w14:textId="77777777" w:rsidR="00E237BC" w:rsidRPr="00E237BC" w:rsidRDefault="00E237BC" w:rsidP="00E237BC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0CD8C820" w14:textId="77777777" w:rsidR="00573DD8" w:rsidRPr="004255F1" w:rsidRDefault="00766672" w:rsidP="00573DD8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Treasurers Report.</w:t>
      </w:r>
    </w:p>
    <w:p w14:paraId="6FE49691" w14:textId="77777777" w:rsidR="0040545B" w:rsidRPr="0040545B" w:rsidRDefault="0040545B" w:rsidP="0040545B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4BC2B1A1" w14:textId="0B6E99A7" w:rsidR="007B04C2" w:rsidRPr="007B04C2" w:rsidRDefault="00766672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kern w:val="0"/>
          <w:sz w:val="22"/>
          <w:szCs w:val="22"/>
        </w:rPr>
      </w:pP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The Treasurer</w:t>
      </w:r>
      <w:r w:rsidR="000E213C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TB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reported that the 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current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account balance </w:t>
      </w:r>
      <w:r w:rsidR="006B6916">
        <w:rPr>
          <w:rFonts w:ascii="Calibri" w:hAnsi="Calibri" w:cs="Calibri"/>
          <w:color w:val="000000"/>
          <w:kern w:val="0"/>
          <w:sz w:val="22"/>
          <w:szCs w:val="22"/>
        </w:rPr>
        <w:t>was reduced by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£</w:t>
      </w:r>
      <w:r w:rsidR="006B6916">
        <w:rPr>
          <w:rFonts w:ascii="Calibri" w:hAnsi="Calibri" w:cs="Calibri"/>
          <w:color w:val="000000"/>
          <w:kern w:val="0"/>
          <w:sz w:val="22"/>
          <w:szCs w:val="22"/>
        </w:rPr>
        <w:t>269.23</w:t>
      </w:r>
      <w:r w:rsidR="00506F10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6B6916">
        <w:rPr>
          <w:rFonts w:ascii="Calibri" w:hAnsi="Calibri" w:cs="Calibri"/>
          <w:color w:val="000000"/>
          <w:kern w:val="0"/>
          <w:sz w:val="22"/>
          <w:szCs w:val="22"/>
        </w:rPr>
        <w:t>by</w:t>
      </w:r>
      <w:r w:rsidR="00506F10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the </w:t>
      </w:r>
      <w:r w:rsidR="004E3A48">
        <w:rPr>
          <w:rFonts w:ascii="Calibri" w:hAnsi="Calibri" w:cs="Calibri"/>
          <w:color w:val="000000"/>
          <w:kern w:val="0"/>
          <w:sz w:val="22"/>
          <w:szCs w:val="22"/>
        </w:rPr>
        <w:t>27</w:t>
      </w:r>
      <w:r w:rsidR="00FC2A38">
        <w:rPr>
          <w:rFonts w:ascii="Calibri" w:hAnsi="Calibri" w:cs="Calibri"/>
          <w:color w:val="000000"/>
          <w:kern w:val="0"/>
          <w:sz w:val="22"/>
          <w:szCs w:val="22"/>
        </w:rPr>
        <w:t>/</w:t>
      </w:r>
      <w:r w:rsidR="004E3A48">
        <w:rPr>
          <w:rFonts w:ascii="Calibri" w:hAnsi="Calibri" w:cs="Calibri"/>
          <w:color w:val="000000"/>
          <w:kern w:val="0"/>
          <w:sz w:val="22"/>
          <w:szCs w:val="22"/>
        </w:rPr>
        <w:t>11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>/</w:t>
      </w:r>
      <w:r w:rsidR="00E237BC" w:rsidRPr="0018597C">
        <w:rPr>
          <w:rFonts w:ascii="Calibri" w:hAnsi="Calibri" w:cs="Calibri"/>
          <w:color w:val="000000"/>
          <w:kern w:val="0"/>
          <w:sz w:val="22"/>
          <w:szCs w:val="22"/>
        </w:rPr>
        <w:t>2</w:t>
      </w:r>
      <w:r w:rsidR="007B04C2">
        <w:rPr>
          <w:rFonts w:ascii="Calibri" w:hAnsi="Calibri" w:cs="Calibri"/>
          <w:color w:val="000000"/>
          <w:kern w:val="0"/>
          <w:sz w:val="22"/>
          <w:szCs w:val="22"/>
        </w:rPr>
        <w:t>3</w:t>
      </w:r>
      <w:r w:rsidR="00C77423">
        <w:rPr>
          <w:rFonts w:ascii="Calibri" w:hAnsi="Calibri" w:cs="Calibri"/>
          <w:color w:val="000000"/>
          <w:kern w:val="0"/>
          <w:sz w:val="22"/>
          <w:szCs w:val="22"/>
        </w:rPr>
        <w:t xml:space="preserve"> all bills paid up to date.</w:t>
      </w:r>
    </w:p>
    <w:p w14:paraId="0AC84555" w14:textId="5BB2B7ED" w:rsidR="00163146" w:rsidRPr="0018597C" w:rsidRDefault="00163146" w:rsidP="005659D8">
      <w:pPr>
        <w:widowControl/>
        <w:overflowPunct/>
        <w:autoSpaceDE/>
        <w:autoSpaceDN/>
        <w:adjustRightInd/>
        <w:ind w:left="792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20AB5DE7" w14:textId="05C5A7F0" w:rsidR="00C54171" w:rsidRDefault="00C54171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4391BC14" w14:textId="77777777" w:rsidR="00FC2A38" w:rsidRPr="00FC2A38" w:rsidRDefault="00FC2A38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09EF840F" w14:textId="344F5F31" w:rsidR="0040545B" w:rsidRDefault="00E97F1F" w:rsidP="008344D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kern w:val="0"/>
          <w:sz w:val="22"/>
          <w:szCs w:val="22"/>
        </w:rPr>
        <w:t xml:space="preserve"> </w:t>
      </w: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>Area Secre</w:t>
      </w:r>
      <w:r w:rsidR="00627DC5">
        <w:rPr>
          <w:rFonts w:ascii="Calibri" w:hAnsi="Calibri" w:cs="Calibri"/>
          <w:b/>
          <w:kern w:val="0"/>
          <w:sz w:val="22"/>
          <w:szCs w:val="22"/>
          <w:u w:val="single"/>
        </w:rPr>
        <w:t>tary Report</w:t>
      </w:r>
      <w:r w:rsidR="00831DBD">
        <w:rPr>
          <w:rFonts w:ascii="Calibri" w:hAnsi="Calibri" w:cs="Calibri"/>
          <w:b/>
          <w:kern w:val="0"/>
          <w:sz w:val="22"/>
          <w:szCs w:val="22"/>
          <w:u w:val="single"/>
        </w:rPr>
        <w:t>.</w:t>
      </w:r>
      <w:r w:rsidR="00831DBD"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</w:t>
      </w:r>
    </w:p>
    <w:p w14:paraId="6E32E148" w14:textId="44A9E979" w:rsidR="00E97F1F" w:rsidRPr="00CF139D" w:rsidRDefault="00E97F1F" w:rsidP="0040545B">
      <w:pPr>
        <w:pStyle w:val="ListParagraph"/>
        <w:widowControl/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    </w:t>
      </w:r>
    </w:p>
    <w:p w14:paraId="5BD9AAFD" w14:textId="3E3E89E4" w:rsidR="00E40218" w:rsidRDefault="00645227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JA </w:t>
      </w:r>
      <w:r w:rsidR="00AB13E0">
        <w:rPr>
          <w:rFonts w:ascii="Calibri" w:hAnsi="Calibri" w:cs="Calibri"/>
          <w:kern w:val="0"/>
          <w:sz w:val="22"/>
          <w:szCs w:val="22"/>
        </w:rPr>
        <w:t>spoke to Scott at Millbrook Bowl, centre staying open and is in the process of undergoing a complete refurbishment, work on lanes is progressing well.    Millbrook stated they would be prepared to hold 2025 Hampshire Trials.</w:t>
      </w:r>
    </w:p>
    <w:p w14:paraId="5C664DB1" w14:textId="59AB1F7F" w:rsidR="0074753C" w:rsidRDefault="00AB13E0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Disciplinary action still on going</w:t>
      </w:r>
      <w:r w:rsidR="006B6916">
        <w:rPr>
          <w:rFonts w:ascii="Calibri" w:hAnsi="Calibri" w:cs="Calibri"/>
          <w:kern w:val="0"/>
          <w:sz w:val="22"/>
          <w:szCs w:val="22"/>
        </w:rPr>
        <w:t xml:space="preserve"> and with MS at BTBA.</w:t>
      </w:r>
    </w:p>
    <w:p w14:paraId="0C92EBE9" w14:textId="42646963" w:rsidR="001E6F2B" w:rsidRDefault="00AB13E0" w:rsidP="00AB13E0">
      <w:pPr>
        <w:widowControl/>
        <w:tabs>
          <w:tab w:val="left" w:pos="4815"/>
        </w:tabs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ab/>
      </w:r>
    </w:p>
    <w:p w14:paraId="627949BF" w14:textId="56A54869" w:rsidR="00766672" w:rsidRPr="00975F92" w:rsidRDefault="00975F92" w:rsidP="00975F9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AC582D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Sanctioned Leagues</w:t>
      </w:r>
      <w:r w:rsidR="00753C04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/BTBA Membership</w:t>
      </w:r>
    </w:p>
    <w:p w14:paraId="061B1236" w14:textId="77777777" w:rsidR="00753C04" w:rsidRPr="00AD5DF9" w:rsidRDefault="00753C04" w:rsidP="00753C04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3F50253B" w14:textId="2F7B5C79" w:rsidR="00975F92" w:rsidRPr="0040545B" w:rsidRDefault="001E6F2B" w:rsidP="0040545B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40545B">
        <w:rPr>
          <w:rFonts w:ascii="Calibri" w:hAnsi="Calibri" w:cs="Calibri"/>
          <w:color w:val="000000"/>
          <w:kern w:val="0"/>
          <w:sz w:val="22"/>
          <w:szCs w:val="22"/>
        </w:rPr>
        <w:t>Known sanctioned leagues in Hampshire or under Hampshire Association</w:t>
      </w:r>
    </w:p>
    <w:p w14:paraId="4DB8394F" w14:textId="77777777" w:rsidR="0040545B" w:rsidRPr="0040545B" w:rsidRDefault="0040545B" w:rsidP="0040545B">
      <w:pPr>
        <w:pStyle w:val="ListParagraph"/>
        <w:widowControl/>
        <w:overflowPunct/>
        <w:autoSpaceDE/>
        <w:autoSpaceDN/>
        <w:adjustRightInd/>
        <w:ind w:left="135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864AA0C" w14:textId="77357314" w:rsidR="001E6F2B" w:rsidRDefault="00975F92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 w:rsidRPr="00975F92"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 xml:space="preserve">    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Gunwharf Quays Portsmouth: Premier League</w:t>
      </w:r>
      <w:r w:rsidR="00831DBD">
        <w:rPr>
          <w:rFonts w:ascii="Calibri" w:hAnsi="Calibri" w:cs="Calibri"/>
          <w:color w:val="000000"/>
          <w:kern w:val="0"/>
          <w:sz w:val="22"/>
          <w:szCs w:val="22"/>
        </w:rPr>
        <w:t xml:space="preserve">.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</w:t>
      </w:r>
    </w:p>
    <w:p w14:paraId="7382DC81" w14:textId="19F6E8EC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Guildford Bowl: Farnborough</w:t>
      </w:r>
      <w:r w:rsidR="000D1680">
        <w:rPr>
          <w:rFonts w:ascii="Calibri" w:hAnsi="Calibri" w:cs="Calibri"/>
          <w:color w:val="000000"/>
          <w:kern w:val="0"/>
          <w:sz w:val="22"/>
          <w:szCs w:val="22"/>
        </w:rPr>
        <w:t>.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YBC</w:t>
      </w:r>
      <w:r w:rsidR="00793797">
        <w:rPr>
          <w:rFonts w:ascii="Calibri" w:hAnsi="Calibri" w:cs="Calibri"/>
          <w:color w:val="000000"/>
          <w:kern w:val="0"/>
          <w:sz w:val="22"/>
          <w:szCs w:val="22"/>
        </w:rPr>
        <w:t xml:space="preserve"> (Name changed to Guildford Knights)</w:t>
      </w:r>
    </w:p>
    <w:p w14:paraId="70DA9727" w14:textId="118685AC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                 Strikerite Doubles</w:t>
      </w:r>
      <w:r w:rsidR="000D1680">
        <w:rPr>
          <w:rFonts w:ascii="Calibri" w:hAnsi="Calibri" w:cs="Calibri"/>
          <w:color w:val="000000"/>
          <w:kern w:val="0"/>
          <w:sz w:val="22"/>
          <w:szCs w:val="22"/>
        </w:rPr>
        <w:t>.</w:t>
      </w:r>
    </w:p>
    <w:p w14:paraId="70C2D1C7" w14:textId="77777777" w:rsidR="00C125DF" w:rsidRDefault="00C125DF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3B97D71" w14:textId="23827FBD" w:rsidR="00831DBD" w:rsidRPr="003C1D02" w:rsidRDefault="00793797" w:rsidP="00522BD9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3C1D02">
        <w:rPr>
          <w:rFonts w:ascii="Calibri" w:hAnsi="Calibri" w:cs="Calibri"/>
          <w:color w:val="000000"/>
          <w:kern w:val="0"/>
          <w:sz w:val="22"/>
          <w:szCs w:val="22"/>
        </w:rPr>
        <w:t>JA is hopeful that Millbrook will bring back sanctioned leagues in 2025 following centre refurbishment.</w:t>
      </w:r>
    </w:p>
    <w:p w14:paraId="4B9DCEC1" w14:textId="60823C66" w:rsidR="00831DBD" w:rsidRDefault="00831DBD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</w:t>
      </w:r>
    </w:p>
    <w:p w14:paraId="02C89642" w14:textId="0629A68A" w:rsidR="00894F37" w:rsidRPr="00EB7DB1" w:rsidRDefault="00C03B8C" w:rsidP="00C03B8C">
      <w:pPr>
        <w:widowControl/>
        <w:overflowPunct/>
        <w:autoSpaceDE/>
        <w:autoSpaceDN/>
        <w:adjustRightInd/>
        <w:rPr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</w:t>
      </w:r>
      <w:r w:rsidR="00123268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06077BA3" w14:textId="1CD99DD3" w:rsidR="007F4024" w:rsidRPr="00870321" w:rsidRDefault="00C03B8C" w:rsidP="0095172B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County Teams</w:t>
      </w:r>
      <w:r w:rsidR="00E733A4" w:rsidRPr="0087032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202</w:t>
      </w:r>
      <w:r w:rsidR="00831DBD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3</w:t>
      </w:r>
      <w:r w:rsidR="00BC18CA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/24</w:t>
      </w:r>
    </w:p>
    <w:p w14:paraId="25A40553" w14:textId="77777777" w:rsidR="00F36540" w:rsidRDefault="00F36540" w:rsidP="00F36540">
      <w:pPr>
        <w:pStyle w:val="ListParagraph"/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</w:p>
    <w:p w14:paraId="599C9A6C" w14:textId="2AF80CC1" w:rsidR="00680B4B" w:rsidRDefault="00123268" w:rsidP="00680B4B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I</w:t>
      </w:r>
      <w:r w:rsidR="0080176E">
        <w:rPr>
          <w:rFonts w:ascii="Calibri" w:hAnsi="Calibri" w:cs="Calibri"/>
          <w:kern w:val="0"/>
          <w:sz w:val="22"/>
          <w:szCs w:val="22"/>
        </w:rPr>
        <w:t xml:space="preserve">CC </w:t>
      </w:r>
      <w:r w:rsidR="00710404">
        <w:rPr>
          <w:rFonts w:ascii="Calibri" w:hAnsi="Calibri" w:cs="Calibri"/>
          <w:kern w:val="0"/>
          <w:sz w:val="22"/>
          <w:szCs w:val="22"/>
        </w:rPr>
        <w:t>Counties</w:t>
      </w:r>
      <w:r w:rsidR="002328E1">
        <w:rPr>
          <w:rFonts w:ascii="Calibri" w:hAnsi="Calibri" w:cs="Calibri"/>
          <w:kern w:val="0"/>
          <w:sz w:val="22"/>
          <w:szCs w:val="22"/>
        </w:rPr>
        <w:t xml:space="preserve"> </w:t>
      </w:r>
      <w:r w:rsidR="00680B4B">
        <w:rPr>
          <w:rFonts w:ascii="Calibri" w:hAnsi="Calibri" w:cs="Calibri"/>
          <w:kern w:val="0"/>
          <w:sz w:val="22"/>
          <w:szCs w:val="22"/>
        </w:rPr>
        <w:t xml:space="preserve">Think Tank took place </w:t>
      </w:r>
      <w:r w:rsidR="00BC18CA">
        <w:rPr>
          <w:rFonts w:ascii="Calibri" w:hAnsi="Calibri" w:cs="Calibri"/>
          <w:kern w:val="0"/>
          <w:sz w:val="22"/>
          <w:szCs w:val="22"/>
        </w:rPr>
        <w:t>online</w:t>
      </w:r>
      <w:r w:rsidR="00680B4B">
        <w:rPr>
          <w:rFonts w:ascii="Calibri" w:hAnsi="Calibri" w:cs="Calibri"/>
          <w:kern w:val="0"/>
          <w:sz w:val="22"/>
          <w:szCs w:val="22"/>
        </w:rPr>
        <w:t xml:space="preserve">, </w:t>
      </w:r>
      <w:r w:rsidR="002E79D8">
        <w:rPr>
          <w:rFonts w:ascii="Calibri" w:hAnsi="Calibri" w:cs="Calibri"/>
          <w:kern w:val="0"/>
          <w:sz w:val="22"/>
          <w:szCs w:val="22"/>
        </w:rPr>
        <w:t>TB</w:t>
      </w:r>
      <w:r w:rsidR="00680B4B">
        <w:rPr>
          <w:rFonts w:ascii="Calibri" w:hAnsi="Calibri" w:cs="Calibri"/>
          <w:kern w:val="0"/>
          <w:sz w:val="22"/>
          <w:szCs w:val="22"/>
        </w:rPr>
        <w:t xml:space="preserve"> attended on behalf of Hampshire.</w:t>
      </w:r>
    </w:p>
    <w:p w14:paraId="64F560D3" w14:textId="294A0952" w:rsidR="002328E1" w:rsidRDefault="00680B4B" w:rsidP="00680B4B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The following changes proposed at Think Tank subject to be ratification from National Council.</w:t>
      </w:r>
    </w:p>
    <w:p w14:paraId="782506D5" w14:textId="667F520E" w:rsidR="00680B4B" w:rsidRDefault="00BC18CA" w:rsidP="00BC18CA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680B4B">
        <w:rPr>
          <w:rFonts w:ascii="Calibri" w:hAnsi="Calibri" w:cs="Calibri"/>
          <w:kern w:val="0"/>
          <w:sz w:val="22"/>
          <w:szCs w:val="22"/>
        </w:rPr>
        <w:t>General Playing rules.</w:t>
      </w:r>
    </w:p>
    <w:p w14:paraId="1D294BDD" w14:textId="4EFD7E0A" w:rsidR="00680B4B" w:rsidRDefault="00680B4B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Amendment to rule 3b change ruling from 5 to 2 years.</w:t>
      </w:r>
    </w:p>
    <w:p w14:paraId="3D1D9C31" w14:textId="312B56B8" w:rsidR="00680B4B" w:rsidRDefault="00680B4B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Women allowed to wear shorts.</w:t>
      </w:r>
    </w:p>
    <w:p w14:paraId="30AACAF5" w14:textId="4ADC6384" w:rsidR="00680B4B" w:rsidRDefault="00680B4B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Membership changes for Trials, league membership £15.00 allowed, must</w:t>
      </w:r>
      <w:r w:rsidR="0076722F">
        <w:rPr>
          <w:rFonts w:ascii="Calibri" w:hAnsi="Calibri" w:cs="Calibri"/>
          <w:kern w:val="0"/>
          <w:sz w:val="22"/>
          <w:szCs w:val="22"/>
        </w:rPr>
        <w:t xml:space="preserve"> hold</w:t>
      </w:r>
      <w:r>
        <w:rPr>
          <w:rFonts w:ascii="Calibri" w:hAnsi="Calibri" w:cs="Calibri"/>
          <w:kern w:val="0"/>
          <w:sz w:val="22"/>
          <w:szCs w:val="22"/>
        </w:rPr>
        <w:t xml:space="preserve"> full</w:t>
      </w:r>
    </w:p>
    <w:p w14:paraId="2FC812F7" w14:textId="77777777" w:rsidR="0076722F" w:rsidRDefault="00680B4B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Membership</w:t>
      </w:r>
      <w:r w:rsidR="0076722F">
        <w:rPr>
          <w:rFonts w:ascii="Calibri" w:hAnsi="Calibri" w:cs="Calibri"/>
          <w:kern w:val="0"/>
          <w:sz w:val="22"/>
          <w:szCs w:val="22"/>
        </w:rPr>
        <w:t xml:space="preserve"> £35.00</w:t>
      </w:r>
      <w:r>
        <w:rPr>
          <w:rFonts w:ascii="Calibri" w:hAnsi="Calibri" w:cs="Calibri"/>
          <w:kern w:val="0"/>
          <w:sz w:val="22"/>
          <w:szCs w:val="22"/>
        </w:rPr>
        <w:t xml:space="preserve"> for </w:t>
      </w:r>
      <w:r w:rsidR="0076722F">
        <w:rPr>
          <w:rFonts w:ascii="Calibri" w:hAnsi="Calibri" w:cs="Calibri"/>
          <w:kern w:val="0"/>
          <w:sz w:val="22"/>
          <w:szCs w:val="22"/>
        </w:rPr>
        <w:t xml:space="preserve">ICC </w:t>
      </w:r>
      <w:r>
        <w:rPr>
          <w:rFonts w:ascii="Calibri" w:hAnsi="Calibri" w:cs="Calibri"/>
          <w:kern w:val="0"/>
          <w:sz w:val="22"/>
          <w:szCs w:val="22"/>
        </w:rPr>
        <w:t>qualifying round</w:t>
      </w:r>
      <w:r w:rsidR="0076722F">
        <w:rPr>
          <w:rFonts w:ascii="Calibri" w:hAnsi="Calibri" w:cs="Calibri"/>
          <w:kern w:val="0"/>
          <w:sz w:val="22"/>
          <w:szCs w:val="22"/>
        </w:rPr>
        <w:t xml:space="preserve"> and finals.</w:t>
      </w:r>
    </w:p>
    <w:p w14:paraId="50D5024F" w14:textId="77777777" w:rsidR="0076722F" w:rsidRDefault="0076722F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Managers and players only in players area.</w:t>
      </w:r>
    </w:p>
    <w:p w14:paraId="3985CE3A" w14:textId="5873B6AA" w:rsidR="00680B4B" w:rsidRDefault="0076722F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Weekend moved for Open Final from first weekend to second weekend in November.</w:t>
      </w:r>
    </w:p>
    <w:p w14:paraId="51B99657" w14:textId="20814E22" w:rsidR="0076722F" w:rsidRDefault="0076722F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New points system for Senior Final as proposed by Toby Clark to be trialled in 2024.</w:t>
      </w:r>
    </w:p>
    <w:p w14:paraId="46626B56" w14:textId="06F08054" w:rsidR="0076722F" w:rsidRDefault="0076722F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All home nations current team members can be seeded into County Teams.</w:t>
      </w:r>
    </w:p>
    <w:p w14:paraId="438BC1FF" w14:textId="77777777" w:rsidR="0076722F" w:rsidRDefault="0076722F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* In the open adult counties, females can trial for the open/men’s division if no female team </w:t>
      </w:r>
    </w:p>
    <w:p w14:paraId="37B1EE3F" w14:textId="3EAA6824" w:rsidR="0076722F" w:rsidRDefault="0076722F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can be formed.</w:t>
      </w:r>
    </w:p>
    <w:p w14:paraId="695807E3" w14:textId="4B13CA34" w:rsidR="00BC18CA" w:rsidRDefault="00BC18CA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* Senior Counties Final agreed for October 19/20</w:t>
      </w:r>
      <w:r w:rsidRPr="00BC18CA">
        <w:rPr>
          <w:rFonts w:ascii="Calibri" w:hAnsi="Calibri" w:cs="Calibri"/>
          <w:kern w:val="0"/>
          <w:sz w:val="22"/>
          <w:szCs w:val="22"/>
          <w:vertAlign w:val="superscript"/>
        </w:rPr>
        <w:t>th</w:t>
      </w:r>
      <w:r>
        <w:rPr>
          <w:rFonts w:ascii="Calibri" w:hAnsi="Calibri" w:cs="Calibri"/>
          <w:kern w:val="0"/>
          <w:sz w:val="22"/>
          <w:szCs w:val="22"/>
        </w:rPr>
        <w:t xml:space="preserve"> at Dunstable.</w:t>
      </w:r>
    </w:p>
    <w:p w14:paraId="0CB782A1" w14:textId="77777777" w:rsidR="00666333" w:rsidRPr="00126A0D" w:rsidRDefault="00666333" w:rsidP="00680B4B">
      <w:pPr>
        <w:pStyle w:val="ListParagraph"/>
        <w:widowControl/>
        <w:overflowPunct/>
        <w:autoSpaceDE/>
        <w:autoSpaceDN/>
        <w:adjustRightInd/>
        <w:spacing w:after="240"/>
        <w:ind w:left="1712"/>
        <w:rPr>
          <w:rFonts w:ascii="Calibri" w:hAnsi="Calibri" w:cs="Calibri"/>
          <w:kern w:val="0"/>
          <w:sz w:val="22"/>
          <w:szCs w:val="22"/>
        </w:rPr>
      </w:pPr>
    </w:p>
    <w:p w14:paraId="4A6E4BA2" w14:textId="4507484C" w:rsidR="00BC18CA" w:rsidRDefault="002C1284" w:rsidP="0080176E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color w:val="FF0000"/>
          <w:kern w:val="0"/>
          <w:sz w:val="22"/>
          <w:szCs w:val="22"/>
        </w:rPr>
        <w:t xml:space="preserve">  </w:t>
      </w:r>
      <w:r w:rsidR="00702B48">
        <w:rPr>
          <w:rFonts w:ascii="Calibri" w:hAnsi="Calibri" w:cs="Calibri"/>
          <w:color w:val="FF0000"/>
          <w:kern w:val="0"/>
          <w:sz w:val="22"/>
          <w:szCs w:val="22"/>
        </w:rPr>
        <w:t xml:space="preserve">   </w:t>
      </w:r>
      <w:r w:rsidR="00702B48" w:rsidRPr="002C1284">
        <w:rPr>
          <w:rFonts w:ascii="Calibri" w:hAnsi="Calibri" w:cs="Calibri"/>
          <w:kern w:val="0"/>
          <w:sz w:val="22"/>
          <w:szCs w:val="22"/>
        </w:rPr>
        <w:t>8.</w:t>
      </w:r>
      <w:r w:rsidR="00123268">
        <w:rPr>
          <w:rFonts w:ascii="Calibri" w:hAnsi="Calibri" w:cs="Calibri"/>
          <w:kern w:val="0"/>
          <w:sz w:val="22"/>
          <w:szCs w:val="22"/>
        </w:rPr>
        <w:t xml:space="preserve">2    </w:t>
      </w:r>
      <w:r w:rsidR="009978B0">
        <w:rPr>
          <w:rFonts w:ascii="Calibri" w:hAnsi="Calibri" w:cs="Calibri"/>
          <w:kern w:val="0"/>
          <w:sz w:val="22"/>
          <w:szCs w:val="22"/>
        </w:rPr>
        <w:t>Adult Ladies County</w:t>
      </w:r>
      <w:r w:rsidR="00BC18CA">
        <w:rPr>
          <w:rFonts w:ascii="Calibri" w:hAnsi="Calibri" w:cs="Calibri"/>
          <w:kern w:val="0"/>
          <w:sz w:val="22"/>
          <w:szCs w:val="22"/>
        </w:rPr>
        <w:t xml:space="preserve"> team, made the finals and finished 6</w:t>
      </w:r>
      <w:r w:rsidR="00BC18CA" w:rsidRPr="00BC18CA">
        <w:rPr>
          <w:rFonts w:ascii="Calibri" w:hAnsi="Calibri" w:cs="Calibri"/>
          <w:kern w:val="0"/>
          <w:sz w:val="22"/>
          <w:szCs w:val="22"/>
          <w:vertAlign w:val="superscript"/>
        </w:rPr>
        <w:t>th</w:t>
      </w:r>
      <w:r w:rsidR="00BC18CA">
        <w:rPr>
          <w:rFonts w:ascii="Calibri" w:hAnsi="Calibri" w:cs="Calibri"/>
          <w:kern w:val="0"/>
          <w:sz w:val="22"/>
          <w:szCs w:val="22"/>
        </w:rPr>
        <w:t xml:space="preserve"> at Acocks Green, good weekend, </w:t>
      </w:r>
    </w:p>
    <w:p w14:paraId="2364D661" w14:textId="77777777" w:rsidR="009978B0" w:rsidRDefault="00BC18CA" w:rsidP="0080176E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centre very well run and staff excellent.   Discussions</w:t>
      </w:r>
      <w:r w:rsidR="009978B0">
        <w:rPr>
          <w:rFonts w:ascii="Calibri" w:hAnsi="Calibri" w:cs="Calibri"/>
          <w:kern w:val="0"/>
          <w:sz w:val="22"/>
          <w:szCs w:val="22"/>
        </w:rPr>
        <w:t xml:space="preserve"> took place between players/manager and</w:t>
      </w:r>
    </w:p>
    <w:p w14:paraId="61F11C8B" w14:textId="7C805F13" w:rsidR="00666333" w:rsidRDefault="009978B0" w:rsidP="0080176E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lessons learned and proposals will be implemented in the future.</w:t>
      </w:r>
    </w:p>
    <w:p w14:paraId="4AA9EBAD" w14:textId="322D8EB1" w:rsidR="009978B0" w:rsidRPr="004531FD" w:rsidRDefault="004531FD" w:rsidP="004531FD">
      <w:pPr>
        <w:widowControl/>
        <w:overflowPunct/>
        <w:autoSpaceDE/>
        <w:autoSpaceDN/>
        <w:adjustRightInd/>
        <w:spacing w:after="240"/>
        <w:ind w:left="99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8.3    </w:t>
      </w:r>
      <w:r w:rsidR="009978B0" w:rsidRPr="004531FD">
        <w:rPr>
          <w:rFonts w:ascii="Calibri" w:hAnsi="Calibri" w:cs="Calibri"/>
          <w:kern w:val="0"/>
          <w:sz w:val="22"/>
          <w:szCs w:val="22"/>
        </w:rPr>
        <w:t>Hampshire Trials for 2024 will take place at Eastleigh Bowl on Sunday 25</w:t>
      </w:r>
      <w:r w:rsidR="009978B0" w:rsidRPr="004531FD">
        <w:rPr>
          <w:rFonts w:ascii="Calibri" w:hAnsi="Calibri" w:cs="Calibri"/>
          <w:kern w:val="0"/>
          <w:sz w:val="22"/>
          <w:szCs w:val="22"/>
          <w:vertAlign w:val="superscript"/>
        </w:rPr>
        <w:t>th</w:t>
      </w:r>
      <w:r w:rsidR="009978B0" w:rsidRPr="004531FD">
        <w:rPr>
          <w:rFonts w:ascii="Calibri" w:hAnsi="Calibri" w:cs="Calibri"/>
          <w:kern w:val="0"/>
          <w:sz w:val="22"/>
          <w:szCs w:val="22"/>
        </w:rPr>
        <w:t xml:space="preserve"> February and</w:t>
      </w:r>
      <w:r>
        <w:rPr>
          <w:rFonts w:ascii="Calibri" w:hAnsi="Calibri" w:cs="Calibri"/>
          <w:kern w:val="0"/>
          <w:sz w:val="22"/>
          <w:szCs w:val="22"/>
        </w:rPr>
        <w:t xml:space="preserve"> Sunday</w:t>
      </w:r>
      <w:r>
        <w:rPr>
          <w:rFonts w:ascii="Calibri" w:hAnsi="Calibri" w:cs="Calibri"/>
          <w:kern w:val="0"/>
          <w:sz w:val="22"/>
          <w:szCs w:val="22"/>
        </w:rPr>
        <w:tab/>
      </w:r>
      <w:r w:rsidRPr="004531FD">
        <w:rPr>
          <w:rFonts w:ascii="Calibri" w:hAnsi="Calibri" w:cs="Calibri"/>
          <w:kern w:val="0"/>
          <w:sz w:val="22"/>
          <w:szCs w:val="22"/>
        </w:rPr>
        <w:t xml:space="preserve"> </w:t>
      </w:r>
      <w:r w:rsidR="009978B0" w:rsidRPr="004531FD">
        <w:rPr>
          <w:rFonts w:ascii="Calibri" w:hAnsi="Calibri" w:cs="Calibri"/>
          <w:kern w:val="0"/>
          <w:sz w:val="22"/>
          <w:szCs w:val="22"/>
        </w:rPr>
        <w:t>Sunday3</w:t>
      </w:r>
      <w:r w:rsidR="009978B0" w:rsidRPr="004531FD">
        <w:rPr>
          <w:rFonts w:ascii="Calibri" w:hAnsi="Calibri" w:cs="Calibri"/>
          <w:kern w:val="0"/>
          <w:sz w:val="22"/>
          <w:szCs w:val="22"/>
          <w:vertAlign w:val="superscript"/>
        </w:rPr>
        <w:t>rd</w:t>
      </w:r>
      <w:r w:rsidR="009978B0" w:rsidRPr="004531FD">
        <w:rPr>
          <w:rFonts w:ascii="Calibri" w:hAnsi="Calibri" w:cs="Calibri"/>
          <w:kern w:val="0"/>
          <w:sz w:val="22"/>
          <w:szCs w:val="22"/>
        </w:rPr>
        <w:t xml:space="preserve"> March.   JA will be tournament manager.</w:t>
      </w:r>
    </w:p>
    <w:p w14:paraId="5D3C5650" w14:textId="2C9E6255" w:rsidR="00666333" w:rsidRDefault="004531FD" w:rsidP="004531FD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 w:rsidRPr="004531FD">
        <w:rPr>
          <w:rFonts w:ascii="Calibri" w:hAnsi="Calibri" w:cs="Calibri"/>
          <w:kern w:val="0"/>
          <w:sz w:val="22"/>
          <w:szCs w:val="22"/>
        </w:rPr>
        <w:t xml:space="preserve"> </w:t>
      </w:r>
      <w:r w:rsidR="00666333" w:rsidRPr="004531FD">
        <w:rPr>
          <w:rFonts w:ascii="Calibri" w:hAnsi="Calibri" w:cs="Calibri"/>
          <w:kern w:val="0"/>
          <w:sz w:val="22"/>
          <w:szCs w:val="22"/>
        </w:rPr>
        <w:t xml:space="preserve">HR to place 2024 Hampshire County Team Managers advert on FB and Web site </w:t>
      </w:r>
      <w:r w:rsidR="00666333" w:rsidRPr="004531FD">
        <w:rPr>
          <w:rFonts w:ascii="Calibri" w:hAnsi="Calibri" w:cs="Calibri"/>
          <w:color w:val="FF0000"/>
          <w:kern w:val="0"/>
          <w:sz w:val="22"/>
          <w:szCs w:val="22"/>
        </w:rPr>
        <w:t>(ACTION HR)</w:t>
      </w:r>
    </w:p>
    <w:p w14:paraId="3153B74C" w14:textId="77777777" w:rsidR="003D3B33" w:rsidRPr="003D3B33" w:rsidRDefault="003D3B33" w:rsidP="00720164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 w:rsidRPr="003D3B33">
        <w:rPr>
          <w:rFonts w:ascii="Calibri" w:hAnsi="Calibri" w:cs="Calibri"/>
          <w:kern w:val="0"/>
          <w:sz w:val="22"/>
          <w:szCs w:val="22"/>
        </w:rPr>
        <w:t xml:space="preserve">  </w:t>
      </w:r>
      <w:r w:rsidR="00666333" w:rsidRPr="003D3B33">
        <w:rPr>
          <w:rFonts w:ascii="Calibri" w:hAnsi="Calibri" w:cs="Calibri"/>
          <w:kern w:val="0"/>
          <w:sz w:val="22"/>
          <w:szCs w:val="22"/>
        </w:rPr>
        <w:t>SS to run raffle at trials, RB happy to donate</w:t>
      </w:r>
      <w:r w:rsidR="00A044D0" w:rsidRPr="003D3B33">
        <w:rPr>
          <w:rFonts w:ascii="Calibri" w:hAnsi="Calibri" w:cs="Calibri"/>
          <w:kern w:val="0"/>
          <w:sz w:val="22"/>
          <w:szCs w:val="22"/>
        </w:rPr>
        <w:t xml:space="preserve"> a prize.  HR to place advert for donation of prizes</w:t>
      </w:r>
      <w:r w:rsidRPr="003D3B33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7E2BCD6A" w14:textId="157D8580" w:rsidR="009978B0" w:rsidRPr="003D3B33" w:rsidRDefault="003D3B33" w:rsidP="003D3B33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</w:t>
      </w:r>
      <w:r w:rsidR="00A044D0" w:rsidRPr="003D3B33">
        <w:rPr>
          <w:rFonts w:ascii="Calibri" w:hAnsi="Calibri" w:cs="Calibri"/>
          <w:kern w:val="0"/>
          <w:sz w:val="22"/>
          <w:szCs w:val="22"/>
        </w:rPr>
        <w:t>on</w:t>
      </w:r>
      <w:r w:rsidRPr="003D3B33">
        <w:rPr>
          <w:rFonts w:ascii="Calibri" w:hAnsi="Calibri" w:cs="Calibri"/>
          <w:kern w:val="0"/>
          <w:sz w:val="22"/>
          <w:szCs w:val="22"/>
        </w:rPr>
        <w:t xml:space="preserve"> </w:t>
      </w:r>
      <w:r w:rsidR="00A044D0" w:rsidRPr="003D3B33">
        <w:rPr>
          <w:rFonts w:ascii="Calibri" w:hAnsi="Calibri" w:cs="Calibri"/>
          <w:kern w:val="0"/>
          <w:sz w:val="22"/>
          <w:szCs w:val="22"/>
        </w:rPr>
        <w:t xml:space="preserve">the web site.  </w:t>
      </w:r>
      <w:r w:rsidR="00A044D0" w:rsidRPr="003D3B33">
        <w:rPr>
          <w:rFonts w:ascii="Calibri" w:hAnsi="Calibri" w:cs="Calibri"/>
          <w:color w:val="FF0000"/>
          <w:kern w:val="0"/>
          <w:sz w:val="22"/>
          <w:szCs w:val="22"/>
        </w:rPr>
        <w:t xml:space="preserve">(ACTION </w:t>
      </w:r>
      <w:r w:rsidR="005339F8">
        <w:rPr>
          <w:rFonts w:ascii="Calibri" w:hAnsi="Calibri" w:cs="Calibri"/>
          <w:color w:val="FF0000"/>
          <w:kern w:val="0"/>
          <w:sz w:val="22"/>
          <w:szCs w:val="22"/>
        </w:rPr>
        <w:t xml:space="preserve">SS &amp; </w:t>
      </w:r>
      <w:r w:rsidR="00A044D0" w:rsidRPr="003D3B33">
        <w:rPr>
          <w:rFonts w:ascii="Calibri" w:hAnsi="Calibri" w:cs="Calibri"/>
          <w:color w:val="FF0000"/>
          <w:kern w:val="0"/>
          <w:sz w:val="22"/>
          <w:szCs w:val="22"/>
        </w:rPr>
        <w:t>HR)</w:t>
      </w:r>
      <w:r w:rsidR="009978B0" w:rsidRPr="003D3B33">
        <w:rPr>
          <w:rFonts w:ascii="Calibri" w:hAnsi="Calibri" w:cs="Calibri"/>
          <w:kern w:val="0"/>
          <w:sz w:val="22"/>
          <w:szCs w:val="22"/>
        </w:rPr>
        <w:t xml:space="preserve">       </w:t>
      </w:r>
    </w:p>
    <w:p w14:paraId="63AFAEAE" w14:textId="0A792739" w:rsidR="00E853CF" w:rsidRPr="0022218E" w:rsidRDefault="0022218E" w:rsidP="00057F8F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</w:t>
      </w:r>
    </w:p>
    <w:p w14:paraId="4AA3B945" w14:textId="23526CCC" w:rsidR="007F4024" w:rsidRDefault="00646333" w:rsidP="004531FD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DD6454">
        <w:rPr>
          <w:rFonts w:ascii="Calibri" w:hAnsi="Calibri" w:cs="Calibri"/>
          <w:b/>
          <w:kern w:val="0"/>
          <w:sz w:val="22"/>
          <w:szCs w:val="22"/>
          <w:u w:val="single"/>
        </w:rPr>
        <w:t>A.O.B</w:t>
      </w:r>
    </w:p>
    <w:p w14:paraId="36CBB535" w14:textId="7E241CF2" w:rsidR="00DD6454" w:rsidRDefault="00DD6454" w:rsidP="00DD6454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</w:p>
    <w:p w14:paraId="4BC95A96" w14:textId="2D8EE7B5" w:rsidR="00814102" w:rsidRPr="005339F8" w:rsidRDefault="00B20500" w:rsidP="005339F8">
      <w:pPr>
        <w:pStyle w:val="ListParagraph"/>
        <w:widowControl/>
        <w:numPr>
          <w:ilvl w:val="1"/>
          <w:numId w:val="11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 w:rsidRPr="005339F8">
        <w:rPr>
          <w:rFonts w:ascii="Calibri" w:hAnsi="Calibri" w:cs="Calibri"/>
          <w:kern w:val="0"/>
          <w:sz w:val="22"/>
          <w:szCs w:val="22"/>
        </w:rPr>
        <w:t xml:space="preserve"> </w:t>
      </w:r>
      <w:r w:rsidR="0022218E" w:rsidRPr="005339F8">
        <w:rPr>
          <w:rFonts w:ascii="Calibri" w:hAnsi="Calibri" w:cs="Calibri"/>
          <w:kern w:val="0"/>
          <w:sz w:val="22"/>
          <w:szCs w:val="22"/>
        </w:rPr>
        <w:t xml:space="preserve">HR </w:t>
      </w:r>
      <w:r w:rsidR="00865EFB" w:rsidRPr="005339F8">
        <w:rPr>
          <w:rFonts w:ascii="Calibri" w:hAnsi="Calibri" w:cs="Calibri"/>
          <w:kern w:val="0"/>
          <w:sz w:val="22"/>
          <w:szCs w:val="22"/>
        </w:rPr>
        <w:t xml:space="preserve">wished Alan Meades and Mike Sykes good luck in the World Senior and  Super  Senior </w:t>
      </w:r>
      <w:r w:rsidR="005339F8" w:rsidRPr="005339F8">
        <w:rPr>
          <w:rFonts w:ascii="Calibri" w:hAnsi="Calibri" w:cs="Calibri"/>
          <w:kern w:val="0"/>
          <w:sz w:val="22"/>
          <w:szCs w:val="22"/>
        </w:rPr>
        <w:t xml:space="preserve">    </w:t>
      </w:r>
      <w:r w:rsidR="00865EFB" w:rsidRPr="005339F8">
        <w:rPr>
          <w:rFonts w:ascii="Calibri" w:hAnsi="Calibri" w:cs="Calibri"/>
          <w:kern w:val="0"/>
          <w:sz w:val="22"/>
          <w:szCs w:val="22"/>
        </w:rPr>
        <w:t>Championships in Columbia.</w:t>
      </w:r>
    </w:p>
    <w:p w14:paraId="2EE41E24" w14:textId="77777777" w:rsidR="00CA7972" w:rsidRDefault="00CA7972" w:rsidP="00CA797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</w:p>
    <w:p w14:paraId="6FD120AD" w14:textId="44DF8D5A" w:rsidR="005339F8" w:rsidRPr="005339F8" w:rsidRDefault="00865EFB" w:rsidP="005339F8">
      <w:pPr>
        <w:pStyle w:val="ListParagraph"/>
        <w:widowControl/>
        <w:numPr>
          <w:ilvl w:val="1"/>
          <w:numId w:val="11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 w:rsidRPr="005339F8">
        <w:rPr>
          <w:rFonts w:ascii="Calibri" w:hAnsi="Calibri" w:cs="Calibri"/>
          <w:kern w:val="0"/>
          <w:sz w:val="22"/>
          <w:szCs w:val="22"/>
        </w:rPr>
        <w:t>MP c</w:t>
      </w:r>
      <w:r w:rsidR="00380327" w:rsidRPr="005339F8">
        <w:rPr>
          <w:rFonts w:ascii="Calibri" w:hAnsi="Calibri" w:cs="Calibri"/>
          <w:kern w:val="0"/>
          <w:sz w:val="22"/>
          <w:szCs w:val="22"/>
        </w:rPr>
        <w:t>ongratulat</w:t>
      </w:r>
      <w:r w:rsidRPr="005339F8">
        <w:rPr>
          <w:rFonts w:ascii="Calibri" w:hAnsi="Calibri" w:cs="Calibri"/>
          <w:kern w:val="0"/>
          <w:sz w:val="22"/>
          <w:szCs w:val="22"/>
        </w:rPr>
        <w:t xml:space="preserve">ed </w:t>
      </w:r>
      <w:r w:rsidR="0022218E" w:rsidRPr="005339F8">
        <w:rPr>
          <w:rFonts w:ascii="Calibri" w:hAnsi="Calibri" w:cs="Calibri"/>
          <w:kern w:val="0"/>
          <w:sz w:val="22"/>
          <w:szCs w:val="22"/>
        </w:rPr>
        <w:t xml:space="preserve">Sandra Simmonds </w:t>
      </w:r>
      <w:r w:rsidRPr="005339F8">
        <w:rPr>
          <w:rFonts w:ascii="Calibri" w:hAnsi="Calibri" w:cs="Calibri"/>
          <w:kern w:val="0"/>
          <w:sz w:val="22"/>
          <w:szCs w:val="22"/>
        </w:rPr>
        <w:t xml:space="preserve">on winning the TPT Order of Merit, Scottish Open and </w:t>
      </w:r>
    </w:p>
    <w:p w14:paraId="27E1B8DD" w14:textId="65974D10" w:rsidR="005339F8" w:rsidRDefault="005339F8" w:rsidP="005339F8">
      <w:pPr>
        <w:pStyle w:val="ListParagraph"/>
        <w:ind w:left="135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making Senior Team England for 2024</w:t>
      </w:r>
    </w:p>
    <w:p w14:paraId="57150428" w14:textId="77777777" w:rsidR="005339F8" w:rsidRPr="005339F8" w:rsidRDefault="005339F8" w:rsidP="005339F8">
      <w:pPr>
        <w:pStyle w:val="ListParagraph"/>
        <w:ind w:left="1350"/>
        <w:rPr>
          <w:rFonts w:ascii="Calibri" w:hAnsi="Calibri" w:cs="Calibri"/>
          <w:kern w:val="0"/>
          <w:sz w:val="22"/>
          <w:szCs w:val="22"/>
        </w:rPr>
      </w:pPr>
    </w:p>
    <w:p w14:paraId="3033BCAD" w14:textId="4BD9F996" w:rsidR="005339F8" w:rsidRPr="005339F8" w:rsidRDefault="003C1D02" w:rsidP="005339F8">
      <w:pPr>
        <w:pStyle w:val="ListParagraph"/>
        <w:widowControl/>
        <w:numPr>
          <w:ilvl w:val="1"/>
          <w:numId w:val="11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 w:rsidRPr="005339F8">
        <w:rPr>
          <w:rFonts w:ascii="Calibri" w:hAnsi="Calibri" w:cs="Calibri"/>
          <w:kern w:val="0"/>
          <w:sz w:val="22"/>
          <w:szCs w:val="22"/>
        </w:rPr>
        <w:t xml:space="preserve">MP congratulated Hayley Russell on being selected for Adult Team England and bowling another </w:t>
      </w:r>
    </w:p>
    <w:p w14:paraId="44305D77" w14:textId="701A24C4" w:rsidR="003C1D02" w:rsidRPr="005339F8" w:rsidRDefault="005339F8" w:rsidP="005339F8">
      <w:pPr>
        <w:pStyle w:val="ListParagraph"/>
        <w:widowControl/>
        <w:overflowPunct/>
        <w:autoSpaceDE/>
        <w:autoSpaceDN/>
        <w:adjustRightInd/>
        <w:spacing w:after="240"/>
        <w:ind w:left="1350"/>
        <w:rPr>
          <w:rFonts w:ascii="Calibri" w:hAnsi="Calibri" w:cs="Calibri"/>
          <w:kern w:val="0"/>
          <w:sz w:val="22"/>
          <w:szCs w:val="22"/>
        </w:rPr>
      </w:pPr>
      <w:r w:rsidRPr="005339F8">
        <w:rPr>
          <w:rFonts w:ascii="Calibri" w:hAnsi="Calibri" w:cs="Calibri"/>
          <w:kern w:val="0"/>
          <w:sz w:val="22"/>
          <w:szCs w:val="22"/>
        </w:rPr>
        <w:t xml:space="preserve"> 300 </w:t>
      </w:r>
      <w:proofErr w:type="gramStart"/>
      <w:r w:rsidRPr="005339F8">
        <w:rPr>
          <w:rFonts w:ascii="Calibri" w:hAnsi="Calibri" w:cs="Calibri"/>
          <w:kern w:val="0"/>
          <w:sz w:val="22"/>
          <w:szCs w:val="22"/>
        </w:rPr>
        <w:t>game</w:t>
      </w:r>
      <w:proofErr w:type="gramEnd"/>
      <w:r w:rsidRPr="005339F8">
        <w:rPr>
          <w:rFonts w:ascii="Calibri" w:hAnsi="Calibri" w:cs="Calibri"/>
          <w:kern w:val="0"/>
          <w:sz w:val="22"/>
          <w:szCs w:val="22"/>
        </w:rPr>
        <w:t xml:space="preserve"> at Gunwharf in the Premier League</w:t>
      </w:r>
    </w:p>
    <w:p w14:paraId="48D554DF" w14:textId="554CA7DF" w:rsidR="003C1D02" w:rsidRPr="003C1D02" w:rsidRDefault="003C1D02" w:rsidP="003C1D02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9.4   HR congratulated Garry Sykes on being selected for Adult Team England.</w:t>
      </w:r>
    </w:p>
    <w:p w14:paraId="595B1DF1" w14:textId="78D0FB76" w:rsidR="00586EFA" w:rsidRPr="003C1D02" w:rsidRDefault="00CA7972" w:rsidP="003C1D02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 w:rsidRPr="003C1D02">
        <w:rPr>
          <w:rFonts w:ascii="Calibri" w:hAnsi="Calibri" w:cs="Calibri"/>
          <w:kern w:val="0"/>
          <w:sz w:val="22"/>
          <w:szCs w:val="22"/>
        </w:rPr>
        <w:t xml:space="preserve">                                      </w:t>
      </w:r>
      <w:r w:rsidR="000627E5" w:rsidRPr="003C1D02">
        <w:rPr>
          <w:rFonts w:ascii="Calibri" w:hAnsi="Calibri" w:cs="Calibri"/>
          <w:kern w:val="0"/>
          <w:sz w:val="22"/>
          <w:szCs w:val="22"/>
        </w:rPr>
        <w:t xml:space="preserve">  </w:t>
      </w:r>
      <w:r w:rsidR="00496A3E" w:rsidRPr="003C1D02">
        <w:rPr>
          <w:rFonts w:ascii="Calibri" w:hAnsi="Calibri" w:cs="Calibri"/>
          <w:kern w:val="0"/>
          <w:sz w:val="22"/>
          <w:szCs w:val="22"/>
        </w:rPr>
        <w:t xml:space="preserve">               </w:t>
      </w:r>
      <w:r w:rsidR="00413121" w:rsidRPr="003C1D02">
        <w:rPr>
          <w:rFonts w:ascii="Calibri" w:hAnsi="Calibri" w:cs="Calibri"/>
          <w:kern w:val="0"/>
          <w:sz w:val="22"/>
          <w:szCs w:val="22"/>
        </w:rPr>
        <w:t xml:space="preserve">          </w:t>
      </w:r>
      <w:r w:rsidR="00EA7CF5" w:rsidRPr="003C1D02"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10645277" w14:textId="1D51A5C3" w:rsidR="001C1F51" w:rsidRPr="00AC4E8D" w:rsidRDefault="00586EFA" w:rsidP="00646333">
      <w:pPr>
        <w:pStyle w:val="ListParagraph"/>
        <w:widowControl/>
        <w:overflowPunct/>
        <w:autoSpaceDE/>
        <w:autoSpaceDN/>
        <w:adjustRightInd/>
        <w:spacing w:after="240"/>
        <w:ind w:left="1068"/>
        <w:rPr>
          <w:rFonts w:ascii="Calibri" w:hAnsi="Calibri" w:cs="Calibri"/>
          <w:b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</w:t>
      </w:r>
      <w:r w:rsidR="00890478">
        <w:rPr>
          <w:rFonts w:ascii="Calibri" w:hAnsi="Calibri" w:cs="Calibri"/>
          <w:kern w:val="0"/>
          <w:sz w:val="22"/>
          <w:szCs w:val="22"/>
        </w:rPr>
        <w:t xml:space="preserve"> </w:t>
      </w:r>
      <w:r w:rsidR="001C1F51">
        <w:rPr>
          <w:rFonts w:ascii="Calibri" w:hAnsi="Calibri" w:cs="Calibri"/>
          <w:kern w:val="0"/>
          <w:sz w:val="22"/>
          <w:szCs w:val="22"/>
        </w:rPr>
        <w:t xml:space="preserve"> </w:t>
      </w:r>
      <w:r w:rsidR="001C1F51" w:rsidRPr="00AC4E8D">
        <w:rPr>
          <w:rFonts w:ascii="Calibri" w:hAnsi="Calibri" w:cs="Calibri"/>
          <w:b/>
          <w:kern w:val="0"/>
          <w:sz w:val="22"/>
          <w:szCs w:val="22"/>
        </w:rPr>
        <w:t>Meeting Closed:</w:t>
      </w:r>
      <w:r w:rsidR="00DB4A23" w:rsidRPr="00AC4E8D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FE16D4">
        <w:rPr>
          <w:rFonts w:ascii="Calibri" w:hAnsi="Calibri" w:cs="Calibri"/>
          <w:b/>
          <w:kern w:val="0"/>
          <w:sz w:val="22"/>
          <w:szCs w:val="22"/>
        </w:rPr>
        <w:t>9</w:t>
      </w:r>
      <w:r w:rsidR="00833DFA">
        <w:rPr>
          <w:rFonts w:ascii="Calibri" w:hAnsi="Calibri" w:cs="Calibri"/>
          <w:b/>
          <w:kern w:val="0"/>
          <w:sz w:val="22"/>
          <w:szCs w:val="22"/>
        </w:rPr>
        <w:t>.</w:t>
      </w:r>
      <w:r w:rsidR="003C1D02">
        <w:rPr>
          <w:rFonts w:ascii="Calibri" w:hAnsi="Calibri" w:cs="Calibri"/>
          <w:b/>
          <w:kern w:val="0"/>
          <w:sz w:val="22"/>
          <w:szCs w:val="22"/>
        </w:rPr>
        <w:t>15</w:t>
      </w:r>
      <w:r w:rsidR="001C1F51" w:rsidRPr="00AC4E8D">
        <w:rPr>
          <w:rFonts w:ascii="Calibri" w:hAnsi="Calibri" w:cs="Calibri"/>
          <w:b/>
          <w:kern w:val="0"/>
          <w:sz w:val="22"/>
          <w:szCs w:val="22"/>
        </w:rPr>
        <w:t>pm</w:t>
      </w:r>
    </w:p>
    <w:p w14:paraId="5EB434EE" w14:textId="77777777" w:rsidR="00273E3F" w:rsidRDefault="00273E3F" w:rsidP="00273E3F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50E4D55C" w14:textId="4F2FCC29" w:rsidR="00471BCE" w:rsidRDefault="00EC5197" w:rsidP="00EA136D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N</w:t>
      </w:r>
      <w:r w:rsidR="009571E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ext Meeting</w:t>
      </w:r>
      <w:r w:rsidR="0083505A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E733A4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–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>7.45pm</w:t>
      </w:r>
      <w:r w:rsidR="00814102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o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n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Friday </w:t>
      </w:r>
      <w:r w:rsidR="004F0777">
        <w:rPr>
          <w:rFonts w:ascii="Calibri" w:hAnsi="Calibri" w:cs="Calibri"/>
          <w:b/>
          <w:color w:val="000000"/>
          <w:kern w:val="0"/>
          <w:sz w:val="22"/>
          <w:szCs w:val="22"/>
        </w:rPr>
        <w:t>2</w:t>
      </w:r>
      <w:r w:rsidR="003C1D02">
        <w:rPr>
          <w:rFonts w:ascii="Calibri" w:hAnsi="Calibri" w:cs="Calibri"/>
          <w:b/>
          <w:color w:val="000000"/>
          <w:kern w:val="0"/>
          <w:sz w:val="22"/>
          <w:szCs w:val="22"/>
        </w:rPr>
        <w:t>6</w:t>
      </w:r>
      <w:r w:rsidR="004F0777" w:rsidRPr="004F0777">
        <w:rPr>
          <w:rFonts w:ascii="Calibri" w:hAnsi="Calibri" w:cs="Calibri"/>
          <w:b/>
          <w:color w:val="000000"/>
          <w:kern w:val="0"/>
          <w:sz w:val="22"/>
          <w:szCs w:val="22"/>
          <w:vertAlign w:val="superscript"/>
        </w:rPr>
        <w:t>th</w:t>
      </w:r>
      <w:r w:rsidR="004F077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3C1D02">
        <w:rPr>
          <w:rFonts w:ascii="Calibri" w:hAnsi="Calibri" w:cs="Calibri"/>
          <w:b/>
          <w:color w:val="000000"/>
          <w:kern w:val="0"/>
          <w:sz w:val="22"/>
          <w:szCs w:val="22"/>
        </w:rPr>
        <w:t>January</w:t>
      </w:r>
      <w:r w:rsidR="002E47FB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202</w:t>
      </w:r>
      <w:r w:rsidR="003C1D02">
        <w:rPr>
          <w:rFonts w:ascii="Calibri" w:hAnsi="Calibri" w:cs="Calibri"/>
          <w:b/>
          <w:color w:val="000000"/>
          <w:kern w:val="0"/>
          <w:sz w:val="22"/>
          <w:szCs w:val="22"/>
        </w:rPr>
        <w:t>4</w:t>
      </w:r>
      <w:r w:rsidR="00833DFA">
        <w:rPr>
          <w:rFonts w:ascii="Calibri" w:hAnsi="Calibri" w:cs="Calibri"/>
          <w:b/>
          <w:color w:val="000000"/>
          <w:kern w:val="0"/>
          <w:sz w:val="22"/>
          <w:szCs w:val="22"/>
        </w:rPr>
        <w:t>.  Venue Chez Phillott</w:t>
      </w:r>
    </w:p>
    <w:sectPr w:rsidR="00471BCE" w:rsidSect="000D713B">
      <w:headerReference w:type="default" r:id="rId8"/>
      <w:footerReference w:type="default" r:id="rId9"/>
      <w:pgSz w:w="11905" w:h="16837"/>
      <w:pgMar w:top="142" w:right="706" w:bottom="568" w:left="1134" w:header="22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91F6" w14:textId="77777777" w:rsidR="000D713B" w:rsidRDefault="000D713B">
      <w:r>
        <w:separator/>
      </w:r>
    </w:p>
  </w:endnote>
  <w:endnote w:type="continuationSeparator" w:id="0">
    <w:p w14:paraId="4FE15609" w14:textId="77777777" w:rsidR="000D713B" w:rsidRDefault="000D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ABCA" w14:textId="77777777" w:rsidR="00B777FF" w:rsidRDefault="00EB4D51">
    <w:pPr>
      <w:tabs>
        <w:tab w:val="center" w:pos="4320"/>
        <w:tab w:val="right" w:pos="8640"/>
      </w:tabs>
      <w:jc w:val="center"/>
      <w:rPr>
        <w:kern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7435FA" w14:textId="77777777" w:rsidR="00B777FF" w:rsidRDefault="00B777FF">
    <w:pPr>
      <w:tabs>
        <w:tab w:val="center" w:pos="4320"/>
        <w:tab w:val="right" w:pos="8640"/>
      </w:tabs>
      <w:rPr>
        <w:kern w:val="0"/>
      </w:rPr>
    </w:pPr>
  </w:p>
  <w:p w14:paraId="7A47B09A" w14:textId="77777777" w:rsidR="00B777FF" w:rsidRDefault="00B777FF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9C47" w14:textId="77777777" w:rsidR="000D713B" w:rsidRDefault="000D713B">
      <w:r>
        <w:separator/>
      </w:r>
    </w:p>
  </w:footnote>
  <w:footnote w:type="continuationSeparator" w:id="0">
    <w:p w14:paraId="0F9AAC9A" w14:textId="77777777" w:rsidR="000D713B" w:rsidRDefault="000D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B6C" w14:textId="77777777" w:rsidR="00B777FF" w:rsidRPr="00AD5DF9" w:rsidRDefault="00164EB3">
    <w:pPr>
      <w:tabs>
        <w:tab w:val="center" w:pos="5039"/>
        <w:tab w:val="right" w:pos="10079"/>
      </w:tabs>
      <w:jc w:val="center"/>
      <w:rPr>
        <w:rFonts w:ascii="Calibri" w:hAnsi="Calibri" w:cs="Calibri"/>
        <w:kern w:val="0"/>
        <w:sz w:val="22"/>
        <w:szCs w:val="24"/>
      </w:rPr>
    </w:pPr>
    <w:r w:rsidRPr="00AD5DF9">
      <w:rPr>
        <w:rFonts w:ascii="Calibri" w:hAnsi="Calibri" w:cs="Calibri"/>
        <w:kern w:val="0"/>
        <w:sz w:val="22"/>
        <w:szCs w:val="24"/>
      </w:rPr>
      <w:t>Meeting in Confidence</w:t>
    </w:r>
  </w:p>
  <w:p w14:paraId="4DF33262" w14:textId="77777777" w:rsidR="00164EB3" w:rsidRDefault="00164EB3">
    <w:pPr>
      <w:tabs>
        <w:tab w:val="center" w:pos="5039"/>
        <w:tab w:val="right" w:pos="10079"/>
      </w:tabs>
      <w:jc w:val="center"/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9E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7126"/>
    <w:multiLevelType w:val="hybridMultilevel"/>
    <w:tmpl w:val="2564EEF6"/>
    <w:lvl w:ilvl="0" w:tplc="1540850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333594C"/>
    <w:multiLevelType w:val="hybridMultilevel"/>
    <w:tmpl w:val="599ABAAA"/>
    <w:lvl w:ilvl="0" w:tplc="95A8D6AE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21586986"/>
    <w:multiLevelType w:val="multilevel"/>
    <w:tmpl w:val="247C21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4" w15:restartNumberingAfterBreak="0">
    <w:nsid w:val="279B2F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528A7"/>
    <w:multiLevelType w:val="multilevel"/>
    <w:tmpl w:val="926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44403"/>
    <w:multiLevelType w:val="multilevel"/>
    <w:tmpl w:val="D3D07008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7" w15:restartNumberingAfterBreak="0">
    <w:nsid w:val="486F004B"/>
    <w:multiLevelType w:val="multilevel"/>
    <w:tmpl w:val="D4A8C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8" w15:restartNumberingAfterBreak="0">
    <w:nsid w:val="4B303CD7"/>
    <w:multiLevelType w:val="multilevel"/>
    <w:tmpl w:val="9A66B9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1440"/>
      </w:pPr>
      <w:rPr>
        <w:rFonts w:hint="default"/>
      </w:rPr>
    </w:lvl>
  </w:abstractNum>
  <w:abstractNum w:abstractNumId="9" w15:restartNumberingAfterBreak="0">
    <w:nsid w:val="5B796BA0"/>
    <w:multiLevelType w:val="multilevel"/>
    <w:tmpl w:val="699292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color w:val="auto"/>
      </w:rPr>
    </w:lvl>
  </w:abstractNum>
  <w:abstractNum w:abstractNumId="10" w15:restartNumberingAfterBreak="0">
    <w:nsid w:val="73F01209"/>
    <w:multiLevelType w:val="multilevel"/>
    <w:tmpl w:val="5298EA6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Calibri" w:hAnsi="Calibri" w:cs="Calibri" w:hint="default"/>
        <w:sz w:val="22"/>
      </w:rPr>
    </w:lvl>
  </w:abstractNum>
  <w:num w:numId="1" w16cid:durableId="1853715892">
    <w:abstractNumId w:val="5"/>
  </w:num>
  <w:num w:numId="2" w16cid:durableId="1483041278">
    <w:abstractNumId w:val="7"/>
  </w:num>
  <w:num w:numId="3" w16cid:durableId="2082872651">
    <w:abstractNumId w:val="4"/>
  </w:num>
  <w:num w:numId="4" w16cid:durableId="179203330">
    <w:abstractNumId w:val="0"/>
  </w:num>
  <w:num w:numId="5" w16cid:durableId="1642927240">
    <w:abstractNumId w:val="1"/>
  </w:num>
  <w:num w:numId="6" w16cid:durableId="121585181">
    <w:abstractNumId w:val="6"/>
  </w:num>
  <w:num w:numId="7" w16cid:durableId="251593343">
    <w:abstractNumId w:val="10"/>
  </w:num>
  <w:num w:numId="8" w16cid:durableId="1735590483">
    <w:abstractNumId w:val="2"/>
  </w:num>
  <w:num w:numId="9" w16cid:durableId="369305596">
    <w:abstractNumId w:val="9"/>
  </w:num>
  <w:num w:numId="10" w16cid:durableId="501548347">
    <w:abstractNumId w:val="8"/>
  </w:num>
  <w:num w:numId="11" w16cid:durableId="164050049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77FF"/>
    <w:rsid w:val="00001952"/>
    <w:rsid w:val="000041E2"/>
    <w:rsid w:val="00004410"/>
    <w:rsid w:val="00006909"/>
    <w:rsid w:val="00006C8B"/>
    <w:rsid w:val="00007826"/>
    <w:rsid w:val="00010243"/>
    <w:rsid w:val="00010A9A"/>
    <w:rsid w:val="00011CFA"/>
    <w:rsid w:val="00020B49"/>
    <w:rsid w:val="00020F90"/>
    <w:rsid w:val="00021AFC"/>
    <w:rsid w:val="000225E5"/>
    <w:rsid w:val="000278B0"/>
    <w:rsid w:val="00035711"/>
    <w:rsid w:val="00035983"/>
    <w:rsid w:val="00035A04"/>
    <w:rsid w:val="00035B05"/>
    <w:rsid w:val="00036B43"/>
    <w:rsid w:val="00036E64"/>
    <w:rsid w:val="000371F5"/>
    <w:rsid w:val="000414E3"/>
    <w:rsid w:val="0004558E"/>
    <w:rsid w:val="0004794E"/>
    <w:rsid w:val="0005228D"/>
    <w:rsid w:val="000544C3"/>
    <w:rsid w:val="00057F37"/>
    <w:rsid w:val="00057F8F"/>
    <w:rsid w:val="000627E5"/>
    <w:rsid w:val="0006295B"/>
    <w:rsid w:val="0006396C"/>
    <w:rsid w:val="00064D09"/>
    <w:rsid w:val="00065482"/>
    <w:rsid w:val="000658B5"/>
    <w:rsid w:val="00066BCF"/>
    <w:rsid w:val="00070495"/>
    <w:rsid w:val="00070AE6"/>
    <w:rsid w:val="000722AB"/>
    <w:rsid w:val="000744EF"/>
    <w:rsid w:val="000772C6"/>
    <w:rsid w:val="00083F69"/>
    <w:rsid w:val="000848ED"/>
    <w:rsid w:val="00085B60"/>
    <w:rsid w:val="0008761E"/>
    <w:rsid w:val="0009046C"/>
    <w:rsid w:val="00091A7B"/>
    <w:rsid w:val="0009308C"/>
    <w:rsid w:val="00095C72"/>
    <w:rsid w:val="000A1B29"/>
    <w:rsid w:val="000A29D9"/>
    <w:rsid w:val="000A33A1"/>
    <w:rsid w:val="000B0794"/>
    <w:rsid w:val="000B2D93"/>
    <w:rsid w:val="000B2EAD"/>
    <w:rsid w:val="000B51F3"/>
    <w:rsid w:val="000B60B4"/>
    <w:rsid w:val="000C0504"/>
    <w:rsid w:val="000C3F49"/>
    <w:rsid w:val="000C46AC"/>
    <w:rsid w:val="000C62E2"/>
    <w:rsid w:val="000C6F10"/>
    <w:rsid w:val="000C76C3"/>
    <w:rsid w:val="000D0445"/>
    <w:rsid w:val="000D08C1"/>
    <w:rsid w:val="000D1680"/>
    <w:rsid w:val="000D2085"/>
    <w:rsid w:val="000D376D"/>
    <w:rsid w:val="000D6132"/>
    <w:rsid w:val="000D64ED"/>
    <w:rsid w:val="000D713B"/>
    <w:rsid w:val="000D79B0"/>
    <w:rsid w:val="000E1507"/>
    <w:rsid w:val="000E213C"/>
    <w:rsid w:val="000E2FA0"/>
    <w:rsid w:val="000E72D2"/>
    <w:rsid w:val="000E7A46"/>
    <w:rsid w:val="000F0A1A"/>
    <w:rsid w:val="000F48EE"/>
    <w:rsid w:val="000F644E"/>
    <w:rsid w:val="001021AC"/>
    <w:rsid w:val="001038E9"/>
    <w:rsid w:val="00112DB8"/>
    <w:rsid w:val="00123268"/>
    <w:rsid w:val="00126A0D"/>
    <w:rsid w:val="00133841"/>
    <w:rsid w:val="001361A5"/>
    <w:rsid w:val="00136671"/>
    <w:rsid w:val="00137861"/>
    <w:rsid w:val="00140C48"/>
    <w:rsid w:val="001425AF"/>
    <w:rsid w:val="00142D5F"/>
    <w:rsid w:val="00142DC0"/>
    <w:rsid w:val="00143AFD"/>
    <w:rsid w:val="001444AD"/>
    <w:rsid w:val="0014486F"/>
    <w:rsid w:val="001469CF"/>
    <w:rsid w:val="00153707"/>
    <w:rsid w:val="00156FF5"/>
    <w:rsid w:val="00157541"/>
    <w:rsid w:val="00161946"/>
    <w:rsid w:val="0016279A"/>
    <w:rsid w:val="00163146"/>
    <w:rsid w:val="00163A73"/>
    <w:rsid w:val="00164EB3"/>
    <w:rsid w:val="001656A8"/>
    <w:rsid w:val="00166B57"/>
    <w:rsid w:val="001801AB"/>
    <w:rsid w:val="001806A3"/>
    <w:rsid w:val="001806C8"/>
    <w:rsid w:val="00181C90"/>
    <w:rsid w:val="00182710"/>
    <w:rsid w:val="00182B94"/>
    <w:rsid w:val="00183281"/>
    <w:rsid w:val="001835E0"/>
    <w:rsid w:val="0018597C"/>
    <w:rsid w:val="0018760E"/>
    <w:rsid w:val="001901C3"/>
    <w:rsid w:val="00190456"/>
    <w:rsid w:val="001934C8"/>
    <w:rsid w:val="001935AA"/>
    <w:rsid w:val="001950AF"/>
    <w:rsid w:val="00195903"/>
    <w:rsid w:val="001A036D"/>
    <w:rsid w:val="001A0F42"/>
    <w:rsid w:val="001A287A"/>
    <w:rsid w:val="001A35CC"/>
    <w:rsid w:val="001A52D2"/>
    <w:rsid w:val="001A6304"/>
    <w:rsid w:val="001A7B7E"/>
    <w:rsid w:val="001B2505"/>
    <w:rsid w:val="001B3354"/>
    <w:rsid w:val="001B5010"/>
    <w:rsid w:val="001B710D"/>
    <w:rsid w:val="001C1576"/>
    <w:rsid w:val="001C1F51"/>
    <w:rsid w:val="001C5C75"/>
    <w:rsid w:val="001C60B0"/>
    <w:rsid w:val="001D133A"/>
    <w:rsid w:val="001E10DB"/>
    <w:rsid w:val="001E3137"/>
    <w:rsid w:val="001E3A17"/>
    <w:rsid w:val="001E3F6F"/>
    <w:rsid w:val="001E4DE7"/>
    <w:rsid w:val="001E6E53"/>
    <w:rsid w:val="001E6F2B"/>
    <w:rsid w:val="001F3A79"/>
    <w:rsid w:val="001F4895"/>
    <w:rsid w:val="001F64FB"/>
    <w:rsid w:val="001F70FF"/>
    <w:rsid w:val="00200CF9"/>
    <w:rsid w:val="002019BA"/>
    <w:rsid w:val="00204E66"/>
    <w:rsid w:val="00210537"/>
    <w:rsid w:val="002109F5"/>
    <w:rsid w:val="00213062"/>
    <w:rsid w:val="0021366A"/>
    <w:rsid w:val="002150FC"/>
    <w:rsid w:val="00217760"/>
    <w:rsid w:val="00220250"/>
    <w:rsid w:val="00220B2D"/>
    <w:rsid w:val="0022218E"/>
    <w:rsid w:val="002240A0"/>
    <w:rsid w:val="00224205"/>
    <w:rsid w:val="002252D2"/>
    <w:rsid w:val="00225364"/>
    <w:rsid w:val="002306C6"/>
    <w:rsid w:val="00231963"/>
    <w:rsid w:val="002328E1"/>
    <w:rsid w:val="00233E6F"/>
    <w:rsid w:val="00236604"/>
    <w:rsid w:val="00240044"/>
    <w:rsid w:val="00241345"/>
    <w:rsid w:val="002454FF"/>
    <w:rsid w:val="002558CA"/>
    <w:rsid w:val="0025591A"/>
    <w:rsid w:val="00264626"/>
    <w:rsid w:val="002725B1"/>
    <w:rsid w:val="00273E3F"/>
    <w:rsid w:val="002752E4"/>
    <w:rsid w:val="00277EF1"/>
    <w:rsid w:val="00284A04"/>
    <w:rsid w:val="00287539"/>
    <w:rsid w:val="00290D85"/>
    <w:rsid w:val="002914CF"/>
    <w:rsid w:val="00291CC4"/>
    <w:rsid w:val="00293F91"/>
    <w:rsid w:val="00297345"/>
    <w:rsid w:val="002A286B"/>
    <w:rsid w:val="002A3544"/>
    <w:rsid w:val="002A6C01"/>
    <w:rsid w:val="002A6D6E"/>
    <w:rsid w:val="002B29F4"/>
    <w:rsid w:val="002B5489"/>
    <w:rsid w:val="002B5541"/>
    <w:rsid w:val="002C1284"/>
    <w:rsid w:val="002C232E"/>
    <w:rsid w:val="002C26A1"/>
    <w:rsid w:val="002D216A"/>
    <w:rsid w:val="002D270D"/>
    <w:rsid w:val="002D44F3"/>
    <w:rsid w:val="002D563A"/>
    <w:rsid w:val="002D6CB7"/>
    <w:rsid w:val="002E2755"/>
    <w:rsid w:val="002E4107"/>
    <w:rsid w:val="002E47FB"/>
    <w:rsid w:val="002E5D08"/>
    <w:rsid w:val="002E79D8"/>
    <w:rsid w:val="002F1E23"/>
    <w:rsid w:val="002F34F7"/>
    <w:rsid w:val="003005E7"/>
    <w:rsid w:val="00302C2D"/>
    <w:rsid w:val="00304B2B"/>
    <w:rsid w:val="00304DDB"/>
    <w:rsid w:val="00312897"/>
    <w:rsid w:val="00312F92"/>
    <w:rsid w:val="00314AE6"/>
    <w:rsid w:val="0031618C"/>
    <w:rsid w:val="0031639F"/>
    <w:rsid w:val="0031787B"/>
    <w:rsid w:val="00320545"/>
    <w:rsid w:val="00320DDC"/>
    <w:rsid w:val="00321192"/>
    <w:rsid w:val="003251F2"/>
    <w:rsid w:val="00325B51"/>
    <w:rsid w:val="0032777F"/>
    <w:rsid w:val="00332132"/>
    <w:rsid w:val="0033377C"/>
    <w:rsid w:val="0034135B"/>
    <w:rsid w:val="0034523A"/>
    <w:rsid w:val="00346A4C"/>
    <w:rsid w:val="00350A2D"/>
    <w:rsid w:val="00353BFF"/>
    <w:rsid w:val="00356464"/>
    <w:rsid w:val="00360B2D"/>
    <w:rsid w:val="00360BF0"/>
    <w:rsid w:val="003660B8"/>
    <w:rsid w:val="0036684A"/>
    <w:rsid w:val="00366913"/>
    <w:rsid w:val="00366ADF"/>
    <w:rsid w:val="00374445"/>
    <w:rsid w:val="00374A07"/>
    <w:rsid w:val="00377E3E"/>
    <w:rsid w:val="00380327"/>
    <w:rsid w:val="00380A9D"/>
    <w:rsid w:val="00382639"/>
    <w:rsid w:val="00390528"/>
    <w:rsid w:val="00393F56"/>
    <w:rsid w:val="003A00DC"/>
    <w:rsid w:val="003A44A6"/>
    <w:rsid w:val="003B008F"/>
    <w:rsid w:val="003B1E7B"/>
    <w:rsid w:val="003B540C"/>
    <w:rsid w:val="003B5994"/>
    <w:rsid w:val="003B7E7A"/>
    <w:rsid w:val="003C0EC3"/>
    <w:rsid w:val="003C1D02"/>
    <w:rsid w:val="003C2DFE"/>
    <w:rsid w:val="003C35BC"/>
    <w:rsid w:val="003C53A5"/>
    <w:rsid w:val="003C5DB4"/>
    <w:rsid w:val="003C6327"/>
    <w:rsid w:val="003C70E9"/>
    <w:rsid w:val="003C7660"/>
    <w:rsid w:val="003C7DCC"/>
    <w:rsid w:val="003D08C4"/>
    <w:rsid w:val="003D103E"/>
    <w:rsid w:val="003D125D"/>
    <w:rsid w:val="003D3B33"/>
    <w:rsid w:val="003D4C9A"/>
    <w:rsid w:val="003E18FD"/>
    <w:rsid w:val="003E1BAF"/>
    <w:rsid w:val="003E4D73"/>
    <w:rsid w:val="003F0C7E"/>
    <w:rsid w:val="003F1E0E"/>
    <w:rsid w:val="003F21A5"/>
    <w:rsid w:val="003F38D8"/>
    <w:rsid w:val="003F5C1A"/>
    <w:rsid w:val="003F5E10"/>
    <w:rsid w:val="003F5ED9"/>
    <w:rsid w:val="003F69C8"/>
    <w:rsid w:val="00400875"/>
    <w:rsid w:val="00400C01"/>
    <w:rsid w:val="00402E6C"/>
    <w:rsid w:val="0040352E"/>
    <w:rsid w:val="00403ADE"/>
    <w:rsid w:val="0040545B"/>
    <w:rsid w:val="00407ADF"/>
    <w:rsid w:val="004108B9"/>
    <w:rsid w:val="00410D95"/>
    <w:rsid w:val="00413121"/>
    <w:rsid w:val="00415FDE"/>
    <w:rsid w:val="0042190B"/>
    <w:rsid w:val="004219A0"/>
    <w:rsid w:val="00424AA5"/>
    <w:rsid w:val="00424CF3"/>
    <w:rsid w:val="004255F1"/>
    <w:rsid w:val="00427808"/>
    <w:rsid w:val="0043264B"/>
    <w:rsid w:val="0043482A"/>
    <w:rsid w:val="0043508E"/>
    <w:rsid w:val="004360A2"/>
    <w:rsid w:val="004363E0"/>
    <w:rsid w:val="004379CF"/>
    <w:rsid w:val="0044075D"/>
    <w:rsid w:val="00441BB1"/>
    <w:rsid w:val="004433FF"/>
    <w:rsid w:val="00444423"/>
    <w:rsid w:val="0045097C"/>
    <w:rsid w:val="004509E9"/>
    <w:rsid w:val="00450CF6"/>
    <w:rsid w:val="004515A0"/>
    <w:rsid w:val="004531FD"/>
    <w:rsid w:val="00453B31"/>
    <w:rsid w:val="00454E30"/>
    <w:rsid w:val="004602CB"/>
    <w:rsid w:val="004619D1"/>
    <w:rsid w:val="004703F2"/>
    <w:rsid w:val="00470AF3"/>
    <w:rsid w:val="0047100C"/>
    <w:rsid w:val="00471BCE"/>
    <w:rsid w:val="0047221C"/>
    <w:rsid w:val="00474583"/>
    <w:rsid w:val="004755CF"/>
    <w:rsid w:val="0047622B"/>
    <w:rsid w:val="00480D1A"/>
    <w:rsid w:val="00484D08"/>
    <w:rsid w:val="004856CE"/>
    <w:rsid w:val="0048614E"/>
    <w:rsid w:val="0048722C"/>
    <w:rsid w:val="00487E77"/>
    <w:rsid w:val="004900EA"/>
    <w:rsid w:val="00490C38"/>
    <w:rsid w:val="0049467F"/>
    <w:rsid w:val="0049610E"/>
    <w:rsid w:val="00496A3E"/>
    <w:rsid w:val="0049798C"/>
    <w:rsid w:val="004A4015"/>
    <w:rsid w:val="004A611C"/>
    <w:rsid w:val="004A6141"/>
    <w:rsid w:val="004B1DEF"/>
    <w:rsid w:val="004B2A13"/>
    <w:rsid w:val="004B5184"/>
    <w:rsid w:val="004B533F"/>
    <w:rsid w:val="004C2A1E"/>
    <w:rsid w:val="004C4D3E"/>
    <w:rsid w:val="004C7D51"/>
    <w:rsid w:val="004D2889"/>
    <w:rsid w:val="004D30E9"/>
    <w:rsid w:val="004D40E7"/>
    <w:rsid w:val="004D6CBF"/>
    <w:rsid w:val="004D6D47"/>
    <w:rsid w:val="004E07F0"/>
    <w:rsid w:val="004E0A86"/>
    <w:rsid w:val="004E1478"/>
    <w:rsid w:val="004E2558"/>
    <w:rsid w:val="004E3674"/>
    <w:rsid w:val="004E3A48"/>
    <w:rsid w:val="004E7B4C"/>
    <w:rsid w:val="004F0777"/>
    <w:rsid w:val="004F0C9A"/>
    <w:rsid w:val="004F1099"/>
    <w:rsid w:val="004F1856"/>
    <w:rsid w:val="004F5702"/>
    <w:rsid w:val="00500624"/>
    <w:rsid w:val="00501AFB"/>
    <w:rsid w:val="00505DD9"/>
    <w:rsid w:val="00506294"/>
    <w:rsid w:val="00506F10"/>
    <w:rsid w:val="00507BF8"/>
    <w:rsid w:val="0051065B"/>
    <w:rsid w:val="00510706"/>
    <w:rsid w:val="00517352"/>
    <w:rsid w:val="0051769F"/>
    <w:rsid w:val="005248FD"/>
    <w:rsid w:val="005274C6"/>
    <w:rsid w:val="00527A46"/>
    <w:rsid w:val="005339F8"/>
    <w:rsid w:val="005356AD"/>
    <w:rsid w:val="005369B6"/>
    <w:rsid w:val="005371D0"/>
    <w:rsid w:val="0054190E"/>
    <w:rsid w:val="00541FDD"/>
    <w:rsid w:val="0054210E"/>
    <w:rsid w:val="005432B9"/>
    <w:rsid w:val="00546BD3"/>
    <w:rsid w:val="00547E97"/>
    <w:rsid w:val="005510C0"/>
    <w:rsid w:val="005537D2"/>
    <w:rsid w:val="00562234"/>
    <w:rsid w:val="00563160"/>
    <w:rsid w:val="00563BBF"/>
    <w:rsid w:val="005659D8"/>
    <w:rsid w:val="00566FDF"/>
    <w:rsid w:val="00573DD8"/>
    <w:rsid w:val="0057467E"/>
    <w:rsid w:val="005810E6"/>
    <w:rsid w:val="005812B9"/>
    <w:rsid w:val="005816A8"/>
    <w:rsid w:val="005817F8"/>
    <w:rsid w:val="00582408"/>
    <w:rsid w:val="00582674"/>
    <w:rsid w:val="00586EFA"/>
    <w:rsid w:val="005913B1"/>
    <w:rsid w:val="00595348"/>
    <w:rsid w:val="005977C1"/>
    <w:rsid w:val="005A0ED8"/>
    <w:rsid w:val="005A4CE3"/>
    <w:rsid w:val="005A50BA"/>
    <w:rsid w:val="005A57F4"/>
    <w:rsid w:val="005B0889"/>
    <w:rsid w:val="005B2070"/>
    <w:rsid w:val="005B25BD"/>
    <w:rsid w:val="005B2638"/>
    <w:rsid w:val="005B3D18"/>
    <w:rsid w:val="005B4C70"/>
    <w:rsid w:val="005B6F24"/>
    <w:rsid w:val="005C14C8"/>
    <w:rsid w:val="005C1BD5"/>
    <w:rsid w:val="005C235A"/>
    <w:rsid w:val="005C5AF9"/>
    <w:rsid w:val="005D04F7"/>
    <w:rsid w:val="005D53DD"/>
    <w:rsid w:val="005E04EE"/>
    <w:rsid w:val="005E0562"/>
    <w:rsid w:val="005E1042"/>
    <w:rsid w:val="005E3E30"/>
    <w:rsid w:val="005E4D73"/>
    <w:rsid w:val="005F0979"/>
    <w:rsid w:val="005F0DC9"/>
    <w:rsid w:val="005F254E"/>
    <w:rsid w:val="005F335C"/>
    <w:rsid w:val="005F54D8"/>
    <w:rsid w:val="0060083C"/>
    <w:rsid w:val="0060089C"/>
    <w:rsid w:val="0061037B"/>
    <w:rsid w:val="00611B49"/>
    <w:rsid w:val="00613114"/>
    <w:rsid w:val="00614111"/>
    <w:rsid w:val="006156CD"/>
    <w:rsid w:val="006158D0"/>
    <w:rsid w:val="00615DB6"/>
    <w:rsid w:val="00622C1D"/>
    <w:rsid w:val="00623580"/>
    <w:rsid w:val="0062458E"/>
    <w:rsid w:val="006269A4"/>
    <w:rsid w:val="00627678"/>
    <w:rsid w:val="00627D49"/>
    <w:rsid w:val="00627DC5"/>
    <w:rsid w:val="006300E4"/>
    <w:rsid w:val="00635508"/>
    <w:rsid w:val="00641374"/>
    <w:rsid w:val="006429FB"/>
    <w:rsid w:val="00645227"/>
    <w:rsid w:val="00646333"/>
    <w:rsid w:val="00650072"/>
    <w:rsid w:val="006526F3"/>
    <w:rsid w:val="00653DFE"/>
    <w:rsid w:val="00657D48"/>
    <w:rsid w:val="00660AC3"/>
    <w:rsid w:val="00663FDF"/>
    <w:rsid w:val="0066533D"/>
    <w:rsid w:val="00666333"/>
    <w:rsid w:val="006677E7"/>
    <w:rsid w:val="00671591"/>
    <w:rsid w:val="00672EC4"/>
    <w:rsid w:val="00673FA0"/>
    <w:rsid w:val="00677A90"/>
    <w:rsid w:val="006808CC"/>
    <w:rsid w:val="00680B4B"/>
    <w:rsid w:val="00682511"/>
    <w:rsid w:val="00684C2A"/>
    <w:rsid w:val="00686A34"/>
    <w:rsid w:val="006873B9"/>
    <w:rsid w:val="00692B56"/>
    <w:rsid w:val="00697180"/>
    <w:rsid w:val="006A3C00"/>
    <w:rsid w:val="006A4E72"/>
    <w:rsid w:val="006A5413"/>
    <w:rsid w:val="006A671F"/>
    <w:rsid w:val="006B10A2"/>
    <w:rsid w:val="006B2EC8"/>
    <w:rsid w:val="006B3544"/>
    <w:rsid w:val="006B46D3"/>
    <w:rsid w:val="006B6916"/>
    <w:rsid w:val="006B7F71"/>
    <w:rsid w:val="006C7217"/>
    <w:rsid w:val="006D189D"/>
    <w:rsid w:val="006D25EA"/>
    <w:rsid w:val="006D3546"/>
    <w:rsid w:val="006E1488"/>
    <w:rsid w:val="006E5EFD"/>
    <w:rsid w:val="006E6AF8"/>
    <w:rsid w:val="006E7559"/>
    <w:rsid w:val="006E75A4"/>
    <w:rsid w:val="006E7B8A"/>
    <w:rsid w:val="006F33E0"/>
    <w:rsid w:val="006F51E7"/>
    <w:rsid w:val="006F7863"/>
    <w:rsid w:val="00700910"/>
    <w:rsid w:val="00702B48"/>
    <w:rsid w:val="00704D2B"/>
    <w:rsid w:val="00710404"/>
    <w:rsid w:val="007134DA"/>
    <w:rsid w:val="00713916"/>
    <w:rsid w:val="00714123"/>
    <w:rsid w:val="0071736A"/>
    <w:rsid w:val="00721033"/>
    <w:rsid w:val="00725D6F"/>
    <w:rsid w:val="00732022"/>
    <w:rsid w:val="0073593D"/>
    <w:rsid w:val="00736192"/>
    <w:rsid w:val="00736531"/>
    <w:rsid w:val="00736EB8"/>
    <w:rsid w:val="007371D8"/>
    <w:rsid w:val="007376E0"/>
    <w:rsid w:val="00740305"/>
    <w:rsid w:val="00742B64"/>
    <w:rsid w:val="00744EAD"/>
    <w:rsid w:val="00746EC8"/>
    <w:rsid w:val="0074753C"/>
    <w:rsid w:val="00747DC2"/>
    <w:rsid w:val="00753C04"/>
    <w:rsid w:val="00760414"/>
    <w:rsid w:val="00761B09"/>
    <w:rsid w:val="00761F23"/>
    <w:rsid w:val="00762368"/>
    <w:rsid w:val="007626AF"/>
    <w:rsid w:val="00762D48"/>
    <w:rsid w:val="0076314B"/>
    <w:rsid w:val="0076328C"/>
    <w:rsid w:val="007650E3"/>
    <w:rsid w:val="00765276"/>
    <w:rsid w:val="007659FD"/>
    <w:rsid w:val="00766672"/>
    <w:rsid w:val="0076722F"/>
    <w:rsid w:val="00767CA3"/>
    <w:rsid w:val="00767DF6"/>
    <w:rsid w:val="00767F72"/>
    <w:rsid w:val="00772935"/>
    <w:rsid w:val="007729EB"/>
    <w:rsid w:val="0077490F"/>
    <w:rsid w:val="00774A4A"/>
    <w:rsid w:val="007761D6"/>
    <w:rsid w:val="00777150"/>
    <w:rsid w:val="0077783C"/>
    <w:rsid w:val="00780AEE"/>
    <w:rsid w:val="00787185"/>
    <w:rsid w:val="00791FCD"/>
    <w:rsid w:val="00793797"/>
    <w:rsid w:val="007954A6"/>
    <w:rsid w:val="00796C75"/>
    <w:rsid w:val="00797826"/>
    <w:rsid w:val="007A073A"/>
    <w:rsid w:val="007A074B"/>
    <w:rsid w:val="007A0788"/>
    <w:rsid w:val="007A3CC5"/>
    <w:rsid w:val="007A7364"/>
    <w:rsid w:val="007B04C2"/>
    <w:rsid w:val="007B2F0B"/>
    <w:rsid w:val="007B34CA"/>
    <w:rsid w:val="007B5643"/>
    <w:rsid w:val="007B75E9"/>
    <w:rsid w:val="007C02AB"/>
    <w:rsid w:val="007C22EC"/>
    <w:rsid w:val="007C253C"/>
    <w:rsid w:val="007C4D9E"/>
    <w:rsid w:val="007D1BC5"/>
    <w:rsid w:val="007D2909"/>
    <w:rsid w:val="007D3077"/>
    <w:rsid w:val="007D4F50"/>
    <w:rsid w:val="007D558A"/>
    <w:rsid w:val="007D5A54"/>
    <w:rsid w:val="007D72E5"/>
    <w:rsid w:val="007E0E24"/>
    <w:rsid w:val="007E5540"/>
    <w:rsid w:val="007E7233"/>
    <w:rsid w:val="007F1808"/>
    <w:rsid w:val="007F2619"/>
    <w:rsid w:val="007F4024"/>
    <w:rsid w:val="007F5729"/>
    <w:rsid w:val="0080176E"/>
    <w:rsid w:val="00803A3B"/>
    <w:rsid w:val="0081012F"/>
    <w:rsid w:val="00810ECD"/>
    <w:rsid w:val="0081167E"/>
    <w:rsid w:val="00811B1A"/>
    <w:rsid w:val="00814102"/>
    <w:rsid w:val="00823954"/>
    <w:rsid w:val="008240E1"/>
    <w:rsid w:val="008266F6"/>
    <w:rsid w:val="00826F22"/>
    <w:rsid w:val="00827CEC"/>
    <w:rsid w:val="00830CA7"/>
    <w:rsid w:val="0083132E"/>
    <w:rsid w:val="00831DBD"/>
    <w:rsid w:val="00831FC6"/>
    <w:rsid w:val="00833DFA"/>
    <w:rsid w:val="00835034"/>
    <w:rsid w:val="0083505A"/>
    <w:rsid w:val="0084296D"/>
    <w:rsid w:val="00844419"/>
    <w:rsid w:val="00845E96"/>
    <w:rsid w:val="008472AE"/>
    <w:rsid w:val="00850590"/>
    <w:rsid w:val="0085104A"/>
    <w:rsid w:val="00852E4F"/>
    <w:rsid w:val="00855F94"/>
    <w:rsid w:val="00857053"/>
    <w:rsid w:val="0086021A"/>
    <w:rsid w:val="00861906"/>
    <w:rsid w:val="00861D1A"/>
    <w:rsid w:val="00865ABE"/>
    <w:rsid w:val="00865EFB"/>
    <w:rsid w:val="00870321"/>
    <w:rsid w:val="008708BC"/>
    <w:rsid w:val="00890478"/>
    <w:rsid w:val="008913BA"/>
    <w:rsid w:val="00892CDF"/>
    <w:rsid w:val="00893013"/>
    <w:rsid w:val="00894F37"/>
    <w:rsid w:val="00894FAD"/>
    <w:rsid w:val="008971B8"/>
    <w:rsid w:val="008A5156"/>
    <w:rsid w:val="008A7177"/>
    <w:rsid w:val="008A7566"/>
    <w:rsid w:val="008B1EFF"/>
    <w:rsid w:val="008B35D6"/>
    <w:rsid w:val="008B5F61"/>
    <w:rsid w:val="008C4893"/>
    <w:rsid w:val="008C55CF"/>
    <w:rsid w:val="008C5730"/>
    <w:rsid w:val="008D5F9E"/>
    <w:rsid w:val="008D63AC"/>
    <w:rsid w:val="008E0E8B"/>
    <w:rsid w:val="008E4D15"/>
    <w:rsid w:val="008E58B7"/>
    <w:rsid w:val="008E6805"/>
    <w:rsid w:val="008F4568"/>
    <w:rsid w:val="008F4590"/>
    <w:rsid w:val="009002B4"/>
    <w:rsid w:val="00901285"/>
    <w:rsid w:val="00901BC4"/>
    <w:rsid w:val="00903D14"/>
    <w:rsid w:val="00906F66"/>
    <w:rsid w:val="0091007E"/>
    <w:rsid w:val="00914BC2"/>
    <w:rsid w:val="00916BFA"/>
    <w:rsid w:val="00921866"/>
    <w:rsid w:val="00926C51"/>
    <w:rsid w:val="009311CF"/>
    <w:rsid w:val="00933EB8"/>
    <w:rsid w:val="00942312"/>
    <w:rsid w:val="009427D1"/>
    <w:rsid w:val="00942E3F"/>
    <w:rsid w:val="009430DD"/>
    <w:rsid w:val="0094383F"/>
    <w:rsid w:val="009448F1"/>
    <w:rsid w:val="00945B0D"/>
    <w:rsid w:val="0095091C"/>
    <w:rsid w:val="009536A8"/>
    <w:rsid w:val="0095401F"/>
    <w:rsid w:val="00956A42"/>
    <w:rsid w:val="009571EB"/>
    <w:rsid w:val="00964703"/>
    <w:rsid w:val="0097140E"/>
    <w:rsid w:val="00971548"/>
    <w:rsid w:val="00971C1F"/>
    <w:rsid w:val="0097243B"/>
    <w:rsid w:val="00973582"/>
    <w:rsid w:val="009753B8"/>
    <w:rsid w:val="00975F92"/>
    <w:rsid w:val="009760F9"/>
    <w:rsid w:val="009772D9"/>
    <w:rsid w:val="0098118D"/>
    <w:rsid w:val="009843D6"/>
    <w:rsid w:val="009850A1"/>
    <w:rsid w:val="00985449"/>
    <w:rsid w:val="00985BBD"/>
    <w:rsid w:val="00986491"/>
    <w:rsid w:val="009864CC"/>
    <w:rsid w:val="00991061"/>
    <w:rsid w:val="009937D2"/>
    <w:rsid w:val="0099414C"/>
    <w:rsid w:val="009978B0"/>
    <w:rsid w:val="009A0779"/>
    <w:rsid w:val="009A0A1E"/>
    <w:rsid w:val="009A3AD8"/>
    <w:rsid w:val="009A3DBA"/>
    <w:rsid w:val="009A6958"/>
    <w:rsid w:val="009A7445"/>
    <w:rsid w:val="009B0D37"/>
    <w:rsid w:val="009B25FB"/>
    <w:rsid w:val="009B3C34"/>
    <w:rsid w:val="009B4590"/>
    <w:rsid w:val="009B507D"/>
    <w:rsid w:val="009C2A28"/>
    <w:rsid w:val="009C62C2"/>
    <w:rsid w:val="009D0DF4"/>
    <w:rsid w:val="009D2F8D"/>
    <w:rsid w:val="009D40A2"/>
    <w:rsid w:val="009E3AFB"/>
    <w:rsid w:val="009F1371"/>
    <w:rsid w:val="009F5489"/>
    <w:rsid w:val="009F7F59"/>
    <w:rsid w:val="00A00120"/>
    <w:rsid w:val="00A00705"/>
    <w:rsid w:val="00A00EAB"/>
    <w:rsid w:val="00A0235F"/>
    <w:rsid w:val="00A027FC"/>
    <w:rsid w:val="00A044D0"/>
    <w:rsid w:val="00A1116E"/>
    <w:rsid w:val="00A11397"/>
    <w:rsid w:val="00A12E7C"/>
    <w:rsid w:val="00A2181F"/>
    <w:rsid w:val="00A22002"/>
    <w:rsid w:val="00A260CE"/>
    <w:rsid w:val="00A325C7"/>
    <w:rsid w:val="00A3628B"/>
    <w:rsid w:val="00A37620"/>
    <w:rsid w:val="00A37C9A"/>
    <w:rsid w:val="00A37CDA"/>
    <w:rsid w:val="00A43981"/>
    <w:rsid w:val="00A4549B"/>
    <w:rsid w:val="00A45938"/>
    <w:rsid w:val="00A50F9C"/>
    <w:rsid w:val="00A5154B"/>
    <w:rsid w:val="00A53D4F"/>
    <w:rsid w:val="00A545DE"/>
    <w:rsid w:val="00A55AE6"/>
    <w:rsid w:val="00A56468"/>
    <w:rsid w:val="00A61E66"/>
    <w:rsid w:val="00A62904"/>
    <w:rsid w:val="00A63D5B"/>
    <w:rsid w:val="00A6551D"/>
    <w:rsid w:val="00A65A64"/>
    <w:rsid w:val="00A6709B"/>
    <w:rsid w:val="00A673F9"/>
    <w:rsid w:val="00A7049A"/>
    <w:rsid w:val="00A72C41"/>
    <w:rsid w:val="00A73B25"/>
    <w:rsid w:val="00A73CB5"/>
    <w:rsid w:val="00A73FAE"/>
    <w:rsid w:val="00A75A03"/>
    <w:rsid w:val="00A7735A"/>
    <w:rsid w:val="00A77F30"/>
    <w:rsid w:val="00A808BC"/>
    <w:rsid w:val="00A81BAC"/>
    <w:rsid w:val="00A82AB2"/>
    <w:rsid w:val="00A82FDD"/>
    <w:rsid w:val="00A861FE"/>
    <w:rsid w:val="00A86A33"/>
    <w:rsid w:val="00A9042C"/>
    <w:rsid w:val="00A92D1B"/>
    <w:rsid w:val="00A93936"/>
    <w:rsid w:val="00A949C0"/>
    <w:rsid w:val="00A97184"/>
    <w:rsid w:val="00AA163F"/>
    <w:rsid w:val="00AA315D"/>
    <w:rsid w:val="00AA43DA"/>
    <w:rsid w:val="00AA632D"/>
    <w:rsid w:val="00AA6D49"/>
    <w:rsid w:val="00AB13E0"/>
    <w:rsid w:val="00AB188B"/>
    <w:rsid w:val="00AB54D2"/>
    <w:rsid w:val="00AB6A5A"/>
    <w:rsid w:val="00AC19B7"/>
    <w:rsid w:val="00AC3645"/>
    <w:rsid w:val="00AC4264"/>
    <w:rsid w:val="00AC4CDB"/>
    <w:rsid w:val="00AC4E8D"/>
    <w:rsid w:val="00AC582D"/>
    <w:rsid w:val="00AC7F22"/>
    <w:rsid w:val="00AD0368"/>
    <w:rsid w:val="00AD0424"/>
    <w:rsid w:val="00AD2B65"/>
    <w:rsid w:val="00AD472C"/>
    <w:rsid w:val="00AD5DF9"/>
    <w:rsid w:val="00AD669E"/>
    <w:rsid w:val="00AE378F"/>
    <w:rsid w:val="00AE381F"/>
    <w:rsid w:val="00AE3B12"/>
    <w:rsid w:val="00AE4FD2"/>
    <w:rsid w:val="00AE5B67"/>
    <w:rsid w:val="00AE6031"/>
    <w:rsid w:val="00AF261D"/>
    <w:rsid w:val="00AF3B6C"/>
    <w:rsid w:val="00B00F15"/>
    <w:rsid w:val="00B02C69"/>
    <w:rsid w:val="00B02DDE"/>
    <w:rsid w:val="00B035D6"/>
    <w:rsid w:val="00B070E4"/>
    <w:rsid w:val="00B0747F"/>
    <w:rsid w:val="00B11A37"/>
    <w:rsid w:val="00B12F68"/>
    <w:rsid w:val="00B130C9"/>
    <w:rsid w:val="00B1607F"/>
    <w:rsid w:val="00B20500"/>
    <w:rsid w:val="00B20CAB"/>
    <w:rsid w:val="00B21A4C"/>
    <w:rsid w:val="00B21D21"/>
    <w:rsid w:val="00B231C1"/>
    <w:rsid w:val="00B23596"/>
    <w:rsid w:val="00B2531D"/>
    <w:rsid w:val="00B263DB"/>
    <w:rsid w:val="00B30AC0"/>
    <w:rsid w:val="00B349E3"/>
    <w:rsid w:val="00B34E18"/>
    <w:rsid w:val="00B409FB"/>
    <w:rsid w:val="00B43EB1"/>
    <w:rsid w:val="00B449EB"/>
    <w:rsid w:val="00B44E14"/>
    <w:rsid w:val="00B52850"/>
    <w:rsid w:val="00B53DC1"/>
    <w:rsid w:val="00B557D0"/>
    <w:rsid w:val="00B57299"/>
    <w:rsid w:val="00B57FDF"/>
    <w:rsid w:val="00B61D70"/>
    <w:rsid w:val="00B66D5F"/>
    <w:rsid w:val="00B679EF"/>
    <w:rsid w:val="00B7115E"/>
    <w:rsid w:val="00B777FF"/>
    <w:rsid w:val="00B82196"/>
    <w:rsid w:val="00B82A1F"/>
    <w:rsid w:val="00B863EC"/>
    <w:rsid w:val="00B92C7B"/>
    <w:rsid w:val="00B9337F"/>
    <w:rsid w:val="00B947B1"/>
    <w:rsid w:val="00B95140"/>
    <w:rsid w:val="00BA2D41"/>
    <w:rsid w:val="00BA3DB4"/>
    <w:rsid w:val="00BA604C"/>
    <w:rsid w:val="00BB0383"/>
    <w:rsid w:val="00BB2A6E"/>
    <w:rsid w:val="00BC18CA"/>
    <w:rsid w:val="00BC22EF"/>
    <w:rsid w:val="00BC3639"/>
    <w:rsid w:val="00BC3806"/>
    <w:rsid w:val="00BC4DCC"/>
    <w:rsid w:val="00BC50BB"/>
    <w:rsid w:val="00BC7002"/>
    <w:rsid w:val="00BD04A4"/>
    <w:rsid w:val="00BD43DA"/>
    <w:rsid w:val="00BE0695"/>
    <w:rsid w:val="00BE158C"/>
    <w:rsid w:val="00BE29FA"/>
    <w:rsid w:val="00BF04BE"/>
    <w:rsid w:val="00BF0ACA"/>
    <w:rsid w:val="00C00989"/>
    <w:rsid w:val="00C016D6"/>
    <w:rsid w:val="00C03ABE"/>
    <w:rsid w:val="00C03B8C"/>
    <w:rsid w:val="00C10979"/>
    <w:rsid w:val="00C125DF"/>
    <w:rsid w:val="00C1591D"/>
    <w:rsid w:val="00C21C1F"/>
    <w:rsid w:val="00C21D5E"/>
    <w:rsid w:val="00C243B1"/>
    <w:rsid w:val="00C257D4"/>
    <w:rsid w:val="00C262DD"/>
    <w:rsid w:val="00C335BF"/>
    <w:rsid w:val="00C3553A"/>
    <w:rsid w:val="00C35B1A"/>
    <w:rsid w:val="00C4155F"/>
    <w:rsid w:val="00C4186B"/>
    <w:rsid w:val="00C42463"/>
    <w:rsid w:val="00C43796"/>
    <w:rsid w:val="00C43941"/>
    <w:rsid w:val="00C466E6"/>
    <w:rsid w:val="00C4739E"/>
    <w:rsid w:val="00C477C0"/>
    <w:rsid w:val="00C51E35"/>
    <w:rsid w:val="00C54171"/>
    <w:rsid w:val="00C552F4"/>
    <w:rsid w:val="00C61111"/>
    <w:rsid w:val="00C627F0"/>
    <w:rsid w:val="00C63539"/>
    <w:rsid w:val="00C64F50"/>
    <w:rsid w:val="00C66672"/>
    <w:rsid w:val="00C76F8F"/>
    <w:rsid w:val="00C77423"/>
    <w:rsid w:val="00C77E96"/>
    <w:rsid w:val="00C83A7F"/>
    <w:rsid w:val="00C8535F"/>
    <w:rsid w:val="00C87696"/>
    <w:rsid w:val="00C87855"/>
    <w:rsid w:val="00C92534"/>
    <w:rsid w:val="00C9409E"/>
    <w:rsid w:val="00C940A2"/>
    <w:rsid w:val="00C957D3"/>
    <w:rsid w:val="00C96D51"/>
    <w:rsid w:val="00CA0AF3"/>
    <w:rsid w:val="00CA1EB5"/>
    <w:rsid w:val="00CA39DB"/>
    <w:rsid w:val="00CA5CC0"/>
    <w:rsid w:val="00CA7972"/>
    <w:rsid w:val="00CB294A"/>
    <w:rsid w:val="00CB3344"/>
    <w:rsid w:val="00CB58B1"/>
    <w:rsid w:val="00CC1508"/>
    <w:rsid w:val="00CC2E66"/>
    <w:rsid w:val="00CC5540"/>
    <w:rsid w:val="00CC6E65"/>
    <w:rsid w:val="00CC6ED6"/>
    <w:rsid w:val="00CD6766"/>
    <w:rsid w:val="00CE0FC9"/>
    <w:rsid w:val="00CF11DD"/>
    <w:rsid w:val="00CF139D"/>
    <w:rsid w:val="00CF4A3B"/>
    <w:rsid w:val="00CF4AC8"/>
    <w:rsid w:val="00D00F5D"/>
    <w:rsid w:val="00D02352"/>
    <w:rsid w:val="00D03180"/>
    <w:rsid w:val="00D03E52"/>
    <w:rsid w:val="00D04B2E"/>
    <w:rsid w:val="00D04EB5"/>
    <w:rsid w:val="00D17151"/>
    <w:rsid w:val="00D21C74"/>
    <w:rsid w:val="00D21D29"/>
    <w:rsid w:val="00D2704A"/>
    <w:rsid w:val="00D27D37"/>
    <w:rsid w:val="00D313CF"/>
    <w:rsid w:val="00D36D2C"/>
    <w:rsid w:val="00D37A29"/>
    <w:rsid w:val="00D4484B"/>
    <w:rsid w:val="00D45711"/>
    <w:rsid w:val="00D45895"/>
    <w:rsid w:val="00D50528"/>
    <w:rsid w:val="00D55C93"/>
    <w:rsid w:val="00D56EFB"/>
    <w:rsid w:val="00D641E8"/>
    <w:rsid w:val="00D650A3"/>
    <w:rsid w:val="00D6758A"/>
    <w:rsid w:val="00D70C31"/>
    <w:rsid w:val="00D726AC"/>
    <w:rsid w:val="00D72AA1"/>
    <w:rsid w:val="00D7342F"/>
    <w:rsid w:val="00D7499E"/>
    <w:rsid w:val="00D8042D"/>
    <w:rsid w:val="00D813FE"/>
    <w:rsid w:val="00D8283C"/>
    <w:rsid w:val="00D82D11"/>
    <w:rsid w:val="00D8474B"/>
    <w:rsid w:val="00D8635B"/>
    <w:rsid w:val="00D86A83"/>
    <w:rsid w:val="00D86B86"/>
    <w:rsid w:val="00D86D2D"/>
    <w:rsid w:val="00D87458"/>
    <w:rsid w:val="00D877D0"/>
    <w:rsid w:val="00D92069"/>
    <w:rsid w:val="00D94FDC"/>
    <w:rsid w:val="00D95D36"/>
    <w:rsid w:val="00D95D7F"/>
    <w:rsid w:val="00D97FFC"/>
    <w:rsid w:val="00DA466A"/>
    <w:rsid w:val="00DB2592"/>
    <w:rsid w:val="00DB445F"/>
    <w:rsid w:val="00DB4A23"/>
    <w:rsid w:val="00DC0917"/>
    <w:rsid w:val="00DC1889"/>
    <w:rsid w:val="00DC6FFA"/>
    <w:rsid w:val="00DD35DF"/>
    <w:rsid w:val="00DD4A0A"/>
    <w:rsid w:val="00DD4B8C"/>
    <w:rsid w:val="00DD5664"/>
    <w:rsid w:val="00DD6454"/>
    <w:rsid w:val="00DD6BB5"/>
    <w:rsid w:val="00DE3761"/>
    <w:rsid w:val="00DE4F2B"/>
    <w:rsid w:val="00DE6EE3"/>
    <w:rsid w:val="00DF2DD3"/>
    <w:rsid w:val="00DF73B3"/>
    <w:rsid w:val="00E00AB4"/>
    <w:rsid w:val="00E050FB"/>
    <w:rsid w:val="00E100EE"/>
    <w:rsid w:val="00E11634"/>
    <w:rsid w:val="00E11C76"/>
    <w:rsid w:val="00E23767"/>
    <w:rsid w:val="00E237BC"/>
    <w:rsid w:val="00E23A12"/>
    <w:rsid w:val="00E240F6"/>
    <w:rsid w:val="00E24E8A"/>
    <w:rsid w:val="00E312B8"/>
    <w:rsid w:val="00E3461A"/>
    <w:rsid w:val="00E36091"/>
    <w:rsid w:val="00E40218"/>
    <w:rsid w:val="00E40471"/>
    <w:rsid w:val="00E40673"/>
    <w:rsid w:val="00E41368"/>
    <w:rsid w:val="00E42078"/>
    <w:rsid w:val="00E42720"/>
    <w:rsid w:val="00E42934"/>
    <w:rsid w:val="00E510E9"/>
    <w:rsid w:val="00E56359"/>
    <w:rsid w:val="00E57108"/>
    <w:rsid w:val="00E60627"/>
    <w:rsid w:val="00E60762"/>
    <w:rsid w:val="00E6255B"/>
    <w:rsid w:val="00E6302C"/>
    <w:rsid w:val="00E63373"/>
    <w:rsid w:val="00E660EE"/>
    <w:rsid w:val="00E7070D"/>
    <w:rsid w:val="00E71509"/>
    <w:rsid w:val="00E71E94"/>
    <w:rsid w:val="00E733A4"/>
    <w:rsid w:val="00E73633"/>
    <w:rsid w:val="00E7633D"/>
    <w:rsid w:val="00E7785B"/>
    <w:rsid w:val="00E800EB"/>
    <w:rsid w:val="00E825D3"/>
    <w:rsid w:val="00E83988"/>
    <w:rsid w:val="00E853CF"/>
    <w:rsid w:val="00E8595C"/>
    <w:rsid w:val="00E86403"/>
    <w:rsid w:val="00E915E8"/>
    <w:rsid w:val="00E9196E"/>
    <w:rsid w:val="00E94172"/>
    <w:rsid w:val="00E95872"/>
    <w:rsid w:val="00E971D5"/>
    <w:rsid w:val="00E97B7D"/>
    <w:rsid w:val="00E97F1F"/>
    <w:rsid w:val="00EA0F49"/>
    <w:rsid w:val="00EA136D"/>
    <w:rsid w:val="00EA73E6"/>
    <w:rsid w:val="00EA7BCD"/>
    <w:rsid w:val="00EA7CF5"/>
    <w:rsid w:val="00EB4D51"/>
    <w:rsid w:val="00EB6BF9"/>
    <w:rsid w:val="00EB7468"/>
    <w:rsid w:val="00EB7DB1"/>
    <w:rsid w:val="00EC2B26"/>
    <w:rsid w:val="00EC3F36"/>
    <w:rsid w:val="00EC5197"/>
    <w:rsid w:val="00EC5222"/>
    <w:rsid w:val="00EC6FE9"/>
    <w:rsid w:val="00EC79CD"/>
    <w:rsid w:val="00ED0935"/>
    <w:rsid w:val="00ED1C7E"/>
    <w:rsid w:val="00ED2B0B"/>
    <w:rsid w:val="00ED460B"/>
    <w:rsid w:val="00ED7ECE"/>
    <w:rsid w:val="00EE31CC"/>
    <w:rsid w:val="00EE3C8D"/>
    <w:rsid w:val="00EE515C"/>
    <w:rsid w:val="00EF20E3"/>
    <w:rsid w:val="00EF36C1"/>
    <w:rsid w:val="00EF42A0"/>
    <w:rsid w:val="00EF5747"/>
    <w:rsid w:val="00EF603F"/>
    <w:rsid w:val="00EF6A1F"/>
    <w:rsid w:val="00F001CB"/>
    <w:rsid w:val="00F041E0"/>
    <w:rsid w:val="00F0780F"/>
    <w:rsid w:val="00F1012D"/>
    <w:rsid w:val="00F126B9"/>
    <w:rsid w:val="00F17BB9"/>
    <w:rsid w:val="00F22CEF"/>
    <w:rsid w:val="00F23530"/>
    <w:rsid w:val="00F278CB"/>
    <w:rsid w:val="00F33226"/>
    <w:rsid w:val="00F36540"/>
    <w:rsid w:val="00F36FB7"/>
    <w:rsid w:val="00F402F0"/>
    <w:rsid w:val="00F41952"/>
    <w:rsid w:val="00F44186"/>
    <w:rsid w:val="00F44F32"/>
    <w:rsid w:val="00F4671D"/>
    <w:rsid w:val="00F523AA"/>
    <w:rsid w:val="00F549DF"/>
    <w:rsid w:val="00F551F1"/>
    <w:rsid w:val="00F5558A"/>
    <w:rsid w:val="00F57373"/>
    <w:rsid w:val="00F60AFF"/>
    <w:rsid w:val="00F60DE5"/>
    <w:rsid w:val="00F62714"/>
    <w:rsid w:val="00F661E5"/>
    <w:rsid w:val="00F677C5"/>
    <w:rsid w:val="00F70C71"/>
    <w:rsid w:val="00F72726"/>
    <w:rsid w:val="00F72DBD"/>
    <w:rsid w:val="00F833F5"/>
    <w:rsid w:val="00F85066"/>
    <w:rsid w:val="00F8585D"/>
    <w:rsid w:val="00F86D5E"/>
    <w:rsid w:val="00F90D41"/>
    <w:rsid w:val="00F912B6"/>
    <w:rsid w:val="00F915CA"/>
    <w:rsid w:val="00F93604"/>
    <w:rsid w:val="00F94B11"/>
    <w:rsid w:val="00F94B7D"/>
    <w:rsid w:val="00F957DA"/>
    <w:rsid w:val="00F9580B"/>
    <w:rsid w:val="00F97097"/>
    <w:rsid w:val="00FA4F5C"/>
    <w:rsid w:val="00FA6BEE"/>
    <w:rsid w:val="00FA73C1"/>
    <w:rsid w:val="00FA78F7"/>
    <w:rsid w:val="00FB20E3"/>
    <w:rsid w:val="00FB30EC"/>
    <w:rsid w:val="00FB397A"/>
    <w:rsid w:val="00FB3FC9"/>
    <w:rsid w:val="00FB5108"/>
    <w:rsid w:val="00FB53E6"/>
    <w:rsid w:val="00FB7E51"/>
    <w:rsid w:val="00FC18BB"/>
    <w:rsid w:val="00FC2A38"/>
    <w:rsid w:val="00FC3723"/>
    <w:rsid w:val="00FC3F6B"/>
    <w:rsid w:val="00FC723F"/>
    <w:rsid w:val="00FD0CCC"/>
    <w:rsid w:val="00FD1668"/>
    <w:rsid w:val="00FD53EA"/>
    <w:rsid w:val="00FE0526"/>
    <w:rsid w:val="00FE140E"/>
    <w:rsid w:val="00FE165D"/>
    <w:rsid w:val="00FE16D4"/>
    <w:rsid w:val="00FE2FEF"/>
    <w:rsid w:val="00FE632E"/>
    <w:rsid w:val="00FE72B5"/>
    <w:rsid w:val="00FF30C8"/>
    <w:rsid w:val="00FF3E8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BF15F5"/>
  <w15:docId w15:val="{D2F6C9AD-11EB-4149-B2B2-A3A876E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2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1371"/>
    <w:pPr>
      <w:widowControl/>
      <w:tabs>
        <w:tab w:val="left" w:pos="1260"/>
        <w:tab w:val="left" w:pos="10440"/>
      </w:tabs>
      <w:overflowPunct/>
      <w:spacing w:line="259" w:lineRule="exact"/>
    </w:pPr>
    <w:rPr>
      <w:rFonts w:ascii="Times New Roman" w:hAnsi="Times New Roman" w:cs="Times New Roman"/>
      <w:kern w:val="0"/>
      <w:sz w:val="22"/>
      <w:szCs w:val="18"/>
      <w:lang w:eastAsia="en-US"/>
    </w:rPr>
  </w:style>
  <w:style w:type="paragraph" w:styleId="Footer">
    <w:name w:val="footer"/>
    <w:basedOn w:val="Normal"/>
    <w:rsid w:val="00EB4D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D51"/>
  </w:style>
  <w:style w:type="paragraph" w:styleId="BodyTextIndent2">
    <w:name w:val="Body Text Indent 2"/>
    <w:basedOn w:val="Normal"/>
    <w:rsid w:val="00FF61FA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6223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0083C"/>
    <w:rPr>
      <w:color w:val="0000FF"/>
      <w:u w:val="single"/>
    </w:rPr>
  </w:style>
  <w:style w:type="character" w:styleId="FollowedHyperlink">
    <w:name w:val="FollowedHyperlink"/>
    <w:rsid w:val="0060083C"/>
    <w:rPr>
      <w:color w:val="800080"/>
      <w:u w:val="single"/>
    </w:rPr>
  </w:style>
  <w:style w:type="paragraph" w:customStyle="1" w:styleId="StyleTimesNewRoman11ptLeft05cmHanging1cmRight">
    <w:name w:val="Style Times New Roman 11 pt Left:  0.5 cm Hanging:  1 cm Right:..."/>
    <w:basedOn w:val="Normal"/>
    <w:link w:val="StyleTimesNewRoman11ptLeft05cmHanging1cmRightChar"/>
    <w:rsid w:val="00EA7BCD"/>
    <w:pPr>
      <w:ind w:left="851" w:right="-58" w:hanging="567"/>
    </w:pPr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"/>
    <w:rsid w:val="00971548"/>
    <w:pPr>
      <w:tabs>
        <w:tab w:val="left" w:pos="284"/>
        <w:tab w:val="left" w:pos="10440"/>
      </w:tabs>
      <w:spacing w:line="201" w:lineRule="exact"/>
      <w:ind w:left="850" w:hanging="566"/>
    </w:pPr>
    <w:rPr>
      <w:rFonts w:ascii="Times New Roman" w:hAnsi="Times New Roman" w:cs="Times New Roman"/>
      <w:sz w:val="22"/>
      <w:szCs w:val="22"/>
    </w:rPr>
  </w:style>
  <w:style w:type="paragraph" w:customStyle="1" w:styleId="StyleTimesNewRoman11ptLeft05cmHanging1cm">
    <w:name w:val="Style Times New Roman 11 pt Left:  0.5 cm Hanging:  1 cm"/>
    <w:basedOn w:val="Normal"/>
    <w:link w:val="StyleTimesNewRoman11ptLeft05cmHanging1cmChar"/>
    <w:rsid w:val="00971548"/>
    <w:pPr>
      <w:ind w:left="851" w:hanging="567"/>
    </w:pPr>
    <w:rPr>
      <w:rFonts w:ascii="Times New Roman" w:hAnsi="Times New Roman" w:cs="Times New Roman"/>
      <w:sz w:val="22"/>
    </w:rPr>
  </w:style>
  <w:style w:type="character" w:customStyle="1" w:styleId="StyleTimesNewRoman11ptLeft05cmHanging1cmRightChar">
    <w:name w:val="Style Times New Roman 11 pt Left:  0.5 cm Hanging:  1 cm Right:... Char"/>
    <w:link w:val="StyleTimesNewRoman11ptLeft05cmHanging1cmRight"/>
    <w:rsid w:val="001E3F6F"/>
    <w:rPr>
      <w:kern w:val="28"/>
      <w:sz w:val="22"/>
      <w:lang w:val="en-GB" w:eastAsia="en-GB" w:bidi="ar-SA"/>
    </w:rPr>
  </w:style>
  <w:style w:type="character" w:customStyle="1" w:styleId="StyleTimesNewRoman11ptLeft05cmHanging1cmChar">
    <w:name w:val="Style Times New Roman 11 pt Left:  0.5 cm Hanging:  1 cm Char"/>
    <w:link w:val="StyleTimesNewRoman11ptLeft05cmHanging1cm"/>
    <w:rsid w:val="001E3F6F"/>
    <w:rPr>
      <w:kern w:val="28"/>
      <w:sz w:val="22"/>
      <w:lang w:val="en-GB" w:eastAsia="en-GB" w:bidi="ar-SA"/>
    </w:rPr>
  </w:style>
  <w:style w:type="paragraph" w:customStyle="1" w:styleId="LightGrid-Accent31">
    <w:name w:val="Light Grid - Accent 31"/>
    <w:basedOn w:val="Normal"/>
    <w:uiPriority w:val="34"/>
    <w:qFormat/>
    <w:rsid w:val="00FC18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23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67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034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45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F77A6-6DF6-4B41-9709-A832382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Hampshire Area B</vt:lpstr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Hampshire Area B</dc:title>
  <dc:subject/>
  <dc:creator>Bartlett</dc:creator>
  <cp:keywords/>
  <cp:lastModifiedBy>Maurie Phillott</cp:lastModifiedBy>
  <cp:revision>2</cp:revision>
  <cp:lastPrinted>2024-01-25T19:06:00Z</cp:lastPrinted>
  <dcterms:created xsi:type="dcterms:W3CDTF">2024-01-26T16:36:00Z</dcterms:created>
  <dcterms:modified xsi:type="dcterms:W3CDTF">2024-01-26T16:36:00Z</dcterms:modified>
</cp:coreProperties>
</file>