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68" w:rsidRDefault="00937868">
      <w:pPr>
        <w:rPr>
          <w:b/>
          <w:sz w:val="40"/>
          <w:szCs w:val="40"/>
        </w:rPr>
      </w:pPr>
    </w:p>
    <w:p w:rsidR="00937868" w:rsidRDefault="009A45F9">
      <w:pPr>
        <w:rPr>
          <w:b/>
          <w:sz w:val="40"/>
          <w:szCs w:val="40"/>
        </w:rPr>
      </w:pPr>
      <w:r w:rsidRPr="009A45F9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285750</wp:posOffset>
            </wp:positionV>
            <wp:extent cx="3470275" cy="3695700"/>
            <wp:effectExtent l="0" t="0" r="0" b="38100"/>
            <wp:wrapThrough wrapText="bothSides">
              <wp:wrapPolygon edited="0">
                <wp:start x="3913" y="0"/>
                <wp:lineTo x="3320" y="111"/>
                <wp:lineTo x="1660" y="1447"/>
                <wp:lineTo x="1660" y="20264"/>
                <wp:lineTo x="2609" y="21377"/>
                <wp:lineTo x="3794" y="21711"/>
                <wp:lineTo x="17786" y="21711"/>
                <wp:lineTo x="18734" y="21377"/>
                <wp:lineTo x="19920" y="19930"/>
                <wp:lineTo x="20039" y="1559"/>
                <wp:lineTo x="18616" y="334"/>
                <wp:lineTo x="17786" y="0"/>
                <wp:lineTo x="3913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937868">
        <w:rPr>
          <w:b/>
          <w:sz w:val="40"/>
          <w:szCs w:val="40"/>
        </w:rPr>
        <w:t>P</w:t>
      </w:r>
      <w:r w:rsidRPr="009A45F9">
        <w:rPr>
          <w:b/>
          <w:sz w:val="40"/>
          <w:szCs w:val="40"/>
        </w:rPr>
        <w:t>ORTSMOUTH YBC</w:t>
      </w:r>
    </w:p>
    <w:p w:rsidR="009A45F9" w:rsidRDefault="009A45F9">
      <w:pPr>
        <w:rPr>
          <w:b/>
        </w:rPr>
      </w:pPr>
      <w:r>
        <w:rPr>
          <w:b/>
        </w:rPr>
        <w:t xml:space="preserve">Congratulations to Ruby and Abigail Campbell who won </w:t>
      </w:r>
      <w:r w:rsidR="0032579F">
        <w:rPr>
          <w:b/>
        </w:rPr>
        <w:t xml:space="preserve">gold in </w:t>
      </w:r>
      <w:r>
        <w:rPr>
          <w:b/>
        </w:rPr>
        <w:t xml:space="preserve">the </w:t>
      </w:r>
      <w:r w:rsidR="00EB50B7">
        <w:rPr>
          <w:b/>
        </w:rPr>
        <w:t>Bantam</w:t>
      </w:r>
      <w:r>
        <w:rPr>
          <w:b/>
        </w:rPr>
        <w:t xml:space="preserve"> doubles at the NAYBC Nationals held in Dunstable in May.  Ruby </w:t>
      </w:r>
      <w:r w:rsidR="0032579F">
        <w:rPr>
          <w:b/>
        </w:rPr>
        <w:t xml:space="preserve">also won the </w:t>
      </w:r>
      <w:r w:rsidR="00EB50B7">
        <w:rPr>
          <w:b/>
        </w:rPr>
        <w:t>G</w:t>
      </w:r>
      <w:r w:rsidR="0032579F">
        <w:rPr>
          <w:b/>
        </w:rPr>
        <w:t xml:space="preserve">old in the girls </w:t>
      </w:r>
      <w:r w:rsidR="00EB50B7">
        <w:rPr>
          <w:b/>
        </w:rPr>
        <w:t xml:space="preserve">Bantam </w:t>
      </w:r>
      <w:r w:rsidR="0032579F">
        <w:rPr>
          <w:b/>
        </w:rPr>
        <w:t>singles and finished 3</w:t>
      </w:r>
      <w:r w:rsidR="0032579F" w:rsidRPr="0032579F">
        <w:rPr>
          <w:b/>
          <w:vertAlign w:val="superscript"/>
        </w:rPr>
        <w:t>rd</w:t>
      </w:r>
      <w:r w:rsidR="0032579F">
        <w:rPr>
          <w:b/>
        </w:rPr>
        <w:t xml:space="preserve"> in the all events</w:t>
      </w:r>
      <w:r w:rsidR="00EB50B7">
        <w:rPr>
          <w:b/>
        </w:rPr>
        <w:t>, Abigail came a creditable 4</w:t>
      </w:r>
      <w:r w:rsidR="00EB50B7" w:rsidRPr="00EB50B7">
        <w:rPr>
          <w:b/>
          <w:vertAlign w:val="superscript"/>
        </w:rPr>
        <w:t>th</w:t>
      </w:r>
      <w:r w:rsidR="00EB50B7">
        <w:rPr>
          <w:b/>
        </w:rPr>
        <w:t xml:space="preserve"> in the singles and 5</w:t>
      </w:r>
      <w:r w:rsidR="00EB50B7" w:rsidRPr="00EB50B7">
        <w:rPr>
          <w:b/>
          <w:vertAlign w:val="superscript"/>
        </w:rPr>
        <w:t>th</w:t>
      </w:r>
      <w:r w:rsidR="00EB50B7">
        <w:rPr>
          <w:b/>
        </w:rPr>
        <w:t xml:space="preserve"> in the all events.       Portsmouth players finished very close to medals in the Graduate girls singles with Lily Bartlett finishing 4</w:t>
      </w:r>
      <w:r w:rsidR="00EB50B7" w:rsidRPr="00EB50B7">
        <w:rPr>
          <w:b/>
          <w:vertAlign w:val="superscript"/>
        </w:rPr>
        <w:t>th</w:t>
      </w:r>
      <w:r w:rsidR="00EB50B7">
        <w:rPr>
          <w:b/>
        </w:rPr>
        <w:t>, Intermediate girls doubles with Tiffany Butler and Bethany Clark finishing 4</w:t>
      </w:r>
      <w:r w:rsidR="00EB50B7" w:rsidRPr="00EB50B7">
        <w:rPr>
          <w:b/>
          <w:vertAlign w:val="superscript"/>
        </w:rPr>
        <w:t>th</w:t>
      </w:r>
      <w:r w:rsidR="00EB50B7">
        <w:rPr>
          <w:b/>
        </w:rPr>
        <w:t xml:space="preserve"> and Jessica Harvey and Ruby Parvin again finishing 4</w:t>
      </w:r>
      <w:r w:rsidR="00EB50B7" w:rsidRPr="00EB50B7">
        <w:rPr>
          <w:b/>
          <w:vertAlign w:val="superscript"/>
        </w:rPr>
        <w:t>th</w:t>
      </w:r>
      <w:r w:rsidR="00EB50B7">
        <w:rPr>
          <w:b/>
        </w:rPr>
        <w:t xml:space="preserve"> in the Bantam girls doubles.    </w:t>
      </w:r>
      <w:r w:rsidR="00937868">
        <w:rPr>
          <w:b/>
        </w:rPr>
        <w:t>Kendal Parvin bowled two personal best games and over 50% of the Portsmouth YBC bowled above their league averages.  Portsmouth YBC would</w:t>
      </w:r>
      <w:r w:rsidR="00EB50B7">
        <w:rPr>
          <w:b/>
        </w:rPr>
        <w:t xml:space="preserve"> like to take the opportunity of congratulating</w:t>
      </w:r>
      <w:r w:rsidR="00937868">
        <w:rPr>
          <w:b/>
        </w:rPr>
        <w:t xml:space="preserve"> Havant players Leah Tickner and Charlie Taylor on winning gold medals.</w:t>
      </w:r>
    </w:p>
    <w:p w:rsidR="00937868" w:rsidRDefault="00937868">
      <w:pPr>
        <w:rPr>
          <w:b/>
        </w:rPr>
      </w:pPr>
    </w:p>
    <w:p w:rsidR="00937868" w:rsidRDefault="00937868">
      <w:pPr>
        <w:rPr>
          <w:b/>
        </w:rPr>
      </w:pPr>
    </w:p>
    <w:p w:rsidR="00937868" w:rsidRDefault="00937868">
      <w:pPr>
        <w:rPr>
          <w:b/>
        </w:rPr>
      </w:pPr>
    </w:p>
    <w:p w:rsidR="00937868" w:rsidRDefault="00937868">
      <w:pPr>
        <w:rPr>
          <w:b/>
        </w:rPr>
      </w:pPr>
      <w:r>
        <w:rPr>
          <w:b/>
        </w:rPr>
        <w:t xml:space="preserve">In the two recent YBC league singles competitions, Abigail Campbell won the first one with a 684 series including handicap, this included personal best game scratch </w:t>
      </w:r>
      <w:r w:rsidR="002E5F86">
        <w:rPr>
          <w:b/>
        </w:rPr>
        <w:t>o</w:t>
      </w:r>
      <w:r>
        <w:rPr>
          <w:b/>
        </w:rPr>
        <w:t xml:space="preserve">f </w:t>
      </w:r>
      <w:r w:rsidR="002E5F86">
        <w:rPr>
          <w:b/>
        </w:rPr>
        <w:t xml:space="preserve">175 and series of 444.   The second singles competition was won by Kendal Parvin with 689 including handicap, in the process he bowled a personal best series of 542, </w:t>
      </w:r>
      <w:r w:rsidR="00D06B38">
        <w:rPr>
          <w:b/>
        </w:rPr>
        <w:t>and Ruby</w:t>
      </w:r>
      <w:r w:rsidR="002E5F86">
        <w:rPr>
          <w:b/>
        </w:rPr>
        <w:t xml:space="preserve"> Campbell bowled a personal best game of 185.</w:t>
      </w:r>
    </w:p>
    <w:p w:rsidR="002E5F86" w:rsidRDefault="002E5F86">
      <w:pPr>
        <w:rPr>
          <w:b/>
        </w:rPr>
      </w:pPr>
      <w:r>
        <w:rPr>
          <w:b/>
        </w:rPr>
        <w:t>The league results for June 4</w:t>
      </w:r>
      <w:r w:rsidRPr="002E5F86">
        <w:rPr>
          <w:b/>
          <w:vertAlign w:val="superscript"/>
        </w:rPr>
        <w:t>th</w:t>
      </w:r>
      <w:r>
        <w:rPr>
          <w:b/>
        </w:rPr>
        <w:t xml:space="preserve"> saw Double Trouble lose 8-0 to Hungreyy (Kendal Parvin </w:t>
      </w:r>
      <w:r w:rsidR="00D06B38">
        <w:rPr>
          <w:b/>
        </w:rPr>
        <w:t>setting another</w:t>
      </w:r>
      <w:bookmarkStart w:id="0" w:name="_GoBack"/>
      <w:bookmarkEnd w:id="0"/>
      <w:r>
        <w:rPr>
          <w:b/>
        </w:rPr>
        <w:t xml:space="preserve"> new PB series of 556). Lonesome lost 6-2 to TM 3, Henry Chirinos Divers having a 161 game.</w:t>
      </w:r>
      <w:r w:rsidR="0053216F">
        <w:rPr>
          <w:b/>
        </w:rPr>
        <w:t xml:space="preserve">  TM 2 lost 6-2 to t’ank u come again 6-2, Lily Bartlett bowling a 182 game for TM 2 and George Boxall having a 179 for t’ank u.</w:t>
      </w:r>
    </w:p>
    <w:p w:rsidR="0053216F" w:rsidRDefault="0053216F">
      <w:pPr>
        <w:rPr>
          <w:b/>
        </w:rPr>
      </w:pPr>
    </w:p>
    <w:p w:rsidR="0053216F" w:rsidRDefault="0053216F">
      <w:pPr>
        <w:rPr>
          <w:b/>
        </w:rPr>
      </w:pPr>
    </w:p>
    <w:p w:rsidR="002E5F86" w:rsidRDefault="002E5F86">
      <w:pPr>
        <w:rPr>
          <w:b/>
        </w:rPr>
      </w:pPr>
    </w:p>
    <w:p w:rsidR="00937868" w:rsidRDefault="00937868">
      <w:pPr>
        <w:rPr>
          <w:b/>
        </w:rPr>
      </w:pPr>
    </w:p>
    <w:p w:rsidR="00937868" w:rsidRDefault="00937868">
      <w:pPr>
        <w:rPr>
          <w:b/>
        </w:rPr>
      </w:pPr>
    </w:p>
    <w:p w:rsidR="00937868" w:rsidRDefault="00937868">
      <w:pPr>
        <w:rPr>
          <w:b/>
        </w:rPr>
      </w:pPr>
    </w:p>
    <w:p w:rsidR="00937868" w:rsidRPr="009A45F9" w:rsidRDefault="00937868">
      <w:pPr>
        <w:rPr>
          <w:b/>
        </w:rPr>
      </w:pPr>
    </w:p>
    <w:sectPr w:rsidR="00937868" w:rsidRPr="009A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9"/>
    <w:rsid w:val="002E5F86"/>
    <w:rsid w:val="0032579F"/>
    <w:rsid w:val="0053216F"/>
    <w:rsid w:val="005A3D25"/>
    <w:rsid w:val="00937868"/>
    <w:rsid w:val="009A45F9"/>
    <w:rsid w:val="00D06B38"/>
    <w:rsid w:val="00E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33BD-B26C-45F8-84AD-167C7F2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9F0FD3-E412-4565-9594-95CA018E2C8C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384AF146-D589-414F-8533-9E55199D9B3F}">
      <dgm:prSet phldrT="[Text]" custT="1"/>
      <dgm:spPr/>
      <dgm:t>
        <a:bodyPr/>
        <a:lstStyle/>
        <a:p>
          <a:r>
            <a:rPr lang="en-GB" sz="800"/>
            <a:t>A                    ABIGAIL                 RUBY</a:t>
          </a:r>
        </a:p>
      </dgm:t>
    </dgm:pt>
    <dgm:pt modelId="{E189AAEF-157E-4365-8B74-3E3DB3C48109}" type="parTrans" cxnId="{3960AC08-F986-4DC2-8DEB-57EF5C750D6F}">
      <dgm:prSet/>
      <dgm:spPr/>
      <dgm:t>
        <a:bodyPr/>
        <a:lstStyle/>
        <a:p>
          <a:endParaRPr lang="en-GB"/>
        </a:p>
      </dgm:t>
    </dgm:pt>
    <dgm:pt modelId="{B8F4D072-9241-4CAF-963A-EAFDA2BC2A57}" type="sibTrans" cxnId="{3960AC08-F986-4DC2-8DEB-57EF5C750D6F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  <dgm:t>
        <a:bodyPr/>
        <a:lstStyle/>
        <a:p>
          <a:endParaRPr lang="en-GB"/>
        </a:p>
      </dgm:t>
    </dgm:pt>
    <dgm:pt modelId="{55620B07-5AF3-4ADF-8F7D-0BCBE3FF71EA}" type="pres">
      <dgm:prSet presAssocID="{1F9F0FD3-E412-4565-9594-95CA018E2C8C}" presName="Name0" presStyleCnt="0">
        <dgm:presLayoutVars>
          <dgm:dir/>
        </dgm:presLayoutVars>
      </dgm:prSet>
      <dgm:spPr/>
    </dgm:pt>
    <dgm:pt modelId="{BC661CF6-6297-4005-8336-A6E8E3DE2986}" type="pres">
      <dgm:prSet presAssocID="{B8F4D072-9241-4CAF-963A-EAFDA2BC2A57}" presName="picture_1" presStyleLbl="bgImgPlace1" presStyleIdx="0" presStyleCnt="1"/>
      <dgm:spPr/>
      <dgm:t>
        <a:bodyPr/>
        <a:lstStyle/>
        <a:p>
          <a:endParaRPr lang="en-GB"/>
        </a:p>
      </dgm:t>
    </dgm:pt>
    <dgm:pt modelId="{F7DAB446-EF90-44A2-943B-E428B293495F}" type="pres">
      <dgm:prSet presAssocID="{384AF146-D589-414F-8533-9E55199D9B3F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DFD3D6-237A-49A8-816C-D9614945ACE2}" type="pres">
      <dgm:prSet presAssocID="{1F9F0FD3-E412-4565-9594-95CA018E2C8C}" presName="maxNode" presStyleCnt="0"/>
      <dgm:spPr/>
    </dgm:pt>
    <dgm:pt modelId="{41BBF70F-FC0D-432F-AC8B-0A01C2721614}" type="pres">
      <dgm:prSet presAssocID="{1F9F0FD3-E412-4565-9594-95CA018E2C8C}" presName="Name33" presStyleCnt="0"/>
      <dgm:spPr/>
    </dgm:pt>
  </dgm:ptLst>
  <dgm:cxnLst>
    <dgm:cxn modelId="{3960AC08-F986-4DC2-8DEB-57EF5C750D6F}" srcId="{1F9F0FD3-E412-4565-9594-95CA018E2C8C}" destId="{384AF146-D589-414F-8533-9E55199D9B3F}" srcOrd="0" destOrd="0" parTransId="{E189AAEF-157E-4365-8B74-3E3DB3C48109}" sibTransId="{B8F4D072-9241-4CAF-963A-EAFDA2BC2A57}"/>
    <dgm:cxn modelId="{C56F0683-AC07-4612-9916-A7FD77EE8C89}" type="presOf" srcId="{384AF146-D589-414F-8533-9E55199D9B3F}" destId="{F7DAB446-EF90-44A2-943B-E428B293495F}" srcOrd="0" destOrd="0" presId="urn:microsoft.com/office/officeart/2008/layout/AccentedPicture"/>
    <dgm:cxn modelId="{126C51C3-0B69-4C31-9BC7-180208BDAB67}" type="presOf" srcId="{1F9F0FD3-E412-4565-9594-95CA018E2C8C}" destId="{55620B07-5AF3-4ADF-8F7D-0BCBE3FF71EA}" srcOrd="0" destOrd="0" presId="urn:microsoft.com/office/officeart/2008/layout/AccentedPicture"/>
    <dgm:cxn modelId="{ED6E516B-432C-422C-8A8D-879D7E1D3FF1}" type="presOf" srcId="{B8F4D072-9241-4CAF-963A-EAFDA2BC2A57}" destId="{BC661CF6-6297-4005-8336-A6E8E3DE2986}" srcOrd="0" destOrd="0" presId="urn:microsoft.com/office/officeart/2008/layout/AccentedPicture"/>
    <dgm:cxn modelId="{EDFA1F57-DAAE-4545-9E7D-B84F6FEE2918}" type="presParOf" srcId="{55620B07-5AF3-4ADF-8F7D-0BCBE3FF71EA}" destId="{BC661CF6-6297-4005-8336-A6E8E3DE2986}" srcOrd="0" destOrd="0" presId="urn:microsoft.com/office/officeart/2008/layout/AccentedPicture"/>
    <dgm:cxn modelId="{6EE07841-E7D3-4386-AEA0-17AFD1F52AB6}" type="presParOf" srcId="{55620B07-5AF3-4ADF-8F7D-0BCBE3FF71EA}" destId="{F7DAB446-EF90-44A2-943B-E428B293495F}" srcOrd="1" destOrd="0" presId="urn:microsoft.com/office/officeart/2008/layout/AccentedPicture"/>
    <dgm:cxn modelId="{615655D4-EEC9-4655-9222-590096ED07BD}" type="presParOf" srcId="{55620B07-5AF3-4ADF-8F7D-0BCBE3FF71EA}" destId="{C9DFD3D6-237A-49A8-816C-D9614945ACE2}" srcOrd="2" destOrd="0" presId="urn:microsoft.com/office/officeart/2008/layout/AccentedPicture"/>
    <dgm:cxn modelId="{85E198A0-082B-40D3-A52C-393B5922E48A}" type="presParOf" srcId="{C9DFD3D6-237A-49A8-816C-D9614945ACE2}" destId="{41BBF70F-FC0D-432F-AC8B-0A01C2721614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61CF6-6297-4005-8336-A6E8E3DE2986}">
      <dsp:nvSpPr>
        <dsp:cNvPr id="0" name=""/>
        <dsp:cNvSpPr/>
      </dsp:nvSpPr>
      <dsp:spPr>
        <a:xfrm>
          <a:off x="286423" y="0"/>
          <a:ext cx="2897428" cy="3695700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DAB446-EF90-44A2-943B-E428B293495F}">
      <dsp:nvSpPr>
        <dsp:cNvPr id="0" name=""/>
        <dsp:cNvSpPr/>
      </dsp:nvSpPr>
      <dsp:spPr>
        <a:xfrm>
          <a:off x="402320" y="1478280"/>
          <a:ext cx="2231020" cy="22174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                    ABIGAIL                 RUBY</a:t>
          </a:r>
        </a:p>
      </dsp:txBody>
      <dsp:txXfrm>
        <a:off x="402320" y="1478280"/>
        <a:ext cx="2231020" cy="2217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 Phillott</dc:creator>
  <cp:keywords/>
  <dc:description/>
  <cp:lastModifiedBy>Maurie Phillott</cp:lastModifiedBy>
  <cp:revision>7</cp:revision>
  <dcterms:created xsi:type="dcterms:W3CDTF">2016-06-20T10:01:00Z</dcterms:created>
  <dcterms:modified xsi:type="dcterms:W3CDTF">2016-06-20T11:16:00Z</dcterms:modified>
</cp:coreProperties>
</file>